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85E81A" w14:textId="61E34E89" w:rsidR="0030406D" w:rsidRPr="00CD2AB9" w:rsidRDefault="009B6CB7" w:rsidP="00D053C8">
      <w:pPr>
        <w:pStyle w:val="PaperNumber"/>
        <w:keepNext/>
      </w:pPr>
      <w:r>
        <w:t xml:space="preserve">SESUG </w:t>
      </w:r>
      <w:r w:rsidR="0030406D" w:rsidRPr="0030406D">
        <w:t xml:space="preserve">Paper </w:t>
      </w:r>
      <w:r w:rsidR="00D64BA4">
        <w:t>241</w:t>
      </w:r>
      <w:r w:rsidR="0030406D" w:rsidRPr="00CD2AB9">
        <w:t>-</w:t>
      </w:r>
      <w:r w:rsidR="00CC3407">
        <w:t>201</w:t>
      </w:r>
      <w:r w:rsidR="005536B2">
        <w:t>8</w:t>
      </w:r>
    </w:p>
    <w:p w14:paraId="1DCDBF38" w14:textId="33FD10E3" w:rsidR="0030406D" w:rsidRPr="00D90770" w:rsidRDefault="00D64BA4" w:rsidP="00FE19C7">
      <w:pPr>
        <w:pStyle w:val="PaperTitle"/>
      </w:pPr>
      <w:r w:rsidRPr="00D64BA4">
        <w:t>Undergraduate Student Retention, Can we catch them before they fall?</w:t>
      </w:r>
    </w:p>
    <w:p w14:paraId="11B73057" w14:textId="71FB936B" w:rsidR="002D309A" w:rsidRDefault="00D64BA4" w:rsidP="007A43C1">
      <w:pPr>
        <w:pStyle w:val="StylePaperAuthorArial"/>
      </w:pPr>
      <w:r>
        <w:t>Lohit Bhandari</w:t>
      </w:r>
      <w:r w:rsidR="00B16F23" w:rsidRPr="00B47219">
        <w:t xml:space="preserve">, </w:t>
      </w:r>
      <w:r>
        <w:t xml:space="preserve">Oklahoma State </w:t>
      </w:r>
      <w:r w:rsidR="00B16F23" w:rsidRPr="00B47219">
        <w:t>University</w:t>
      </w:r>
    </w:p>
    <w:p w14:paraId="28CABB88" w14:textId="46A5F517" w:rsidR="00D249E0" w:rsidRPr="00B47219" w:rsidRDefault="00D249E0" w:rsidP="007A43C1">
      <w:pPr>
        <w:pStyle w:val="StylePaperAuthorArial"/>
      </w:pPr>
    </w:p>
    <w:p w14:paraId="51CAAB57" w14:textId="77777777" w:rsidR="0030406D" w:rsidRPr="0030406D" w:rsidRDefault="0030406D" w:rsidP="00603763">
      <w:pPr>
        <w:pStyle w:val="Heading1"/>
      </w:pPr>
      <w:bookmarkStart w:id="0" w:name="_Toc272756037"/>
      <w:r w:rsidRPr="00603763">
        <w:t>A</w:t>
      </w:r>
      <w:r w:rsidR="00A03F21" w:rsidRPr="00603763">
        <w:t>bstract</w:t>
      </w:r>
      <w:r w:rsidR="00A03F21">
        <w:t xml:space="preserve"> </w:t>
      </w:r>
      <w:bookmarkEnd w:id="0"/>
    </w:p>
    <w:p w14:paraId="0D74BA21" w14:textId="7274F793" w:rsidR="007E1D47" w:rsidRPr="00F025FC" w:rsidRDefault="009302BD" w:rsidP="00F025FC">
      <w:pPr>
        <w:pStyle w:val="PaperBody"/>
        <w:rPr>
          <w:rFonts w:cs="Arial"/>
        </w:rPr>
      </w:pPr>
      <w:r w:rsidRPr="00F025FC">
        <w:rPr>
          <w:rFonts w:cs="Arial"/>
        </w:rPr>
        <w:t xml:space="preserve">Educational institutions are very concerned about the retention of students in their undergraduate programs. Until few years ago, the institutions focused only on storing and maintaining student data without utilizing it for making data informed decisions. With the </w:t>
      </w:r>
      <w:r w:rsidR="00AA65AD">
        <w:rPr>
          <w:rFonts w:cs="Arial"/>
        </w:rPr>
        <w:t xml:space="preserve">widespread </w:t>
      </w:r>
      <w:r w:rsidRPr="00F025FC">
        <w:rPr>
          <w:rFonts w:cs="Arial"/>
        </w:rPr>
        <w:t xml:space="preserve">availability of </w:t>
      </w:r>
      <w:r w:rsidR="00AA65AD">
        <w:rPr>
          <w:rFonts w:cs="Arial"/>
        </w:rPr>
        <w:t>advanced analytics</w:t>
      </w:r>
      <w:r w:rsidRPr="00F025FC">
        <w:rPr>
          <w:rFonts w:cs="Arial"/>
        </w:rPr>
        <w:t xml:space="preserve"> tools, we can derive useful insights from such datasets. The datasets </w:t>
      </w:r>
      <w:r w:rsidR="00AA65AD">
        <w:rPr>
          <w:rFonts w:cs="Arial"/>
        </w:rPr>
        <w:t>used in</w:t>
      </w:r>
      <w:r w:rsidRPr="00F025FC">
        <w:rPr>
          <w:rFonts w:cs="Arial"/>
        </w:rPr>
        <w:t xml:space="preserve"> this study include </w:t>
      </w:r>
      <w:r w:rsidR="00AA65AD">
        <w:rPr>
          <w:rFonts w:cs="Arial"/>
        </w:rPr>
        <w:t xml:space="preserve">variables relating to </w:t>
      </w:r>
      <w:r w:rsidRPr="00F025FC">
        <w:rPr>
          <w:rFonts w:cs="Arial"/>
        </w:rPr>
        <w:t xml:space="preserve">demographic, admissions, financial, student employee and academic information. </w:t>
      </w:r>
      <w:r w:rsidR="007A3455">
        <w:rPr>
          <w:rFonts w:cs="Arial"/>
        </w:rPr>
        <w:t>T</w:t>
      </w:r>
      <w:r w:rsidRPr="00F025FC">
        <w:rPr>
          <w:rFonts w:cs="Arial"/>
        </w:rPr>
        <w:t xml:space="preserve">he Institutional Research and Information Management </w:t>
      </w:r>
      <w:r w:rsidR="00B85179">
        <w:rPr>
          <w:rFonts w:cs="Arial"/>
        </w:rPr>
        <w:t>department</w:t>
      </w:r>
      <w:r w:rsidRPr="00F025FC">
        <w:rPr>
          <w:rFonts w:cs="Arial"/>
        </w:rPr>
        <w:t xml:space="preserve"> at </w:t>
      </w:r>
      <w:r w:rsidR="00B85179">
        <w:rPr>
          <w:rFonts w:cs="Arial"/>
        </w:rPr>
        <w:t xml:space="preserve">the </w:t>
      </w:r>
      <w:r w:rsidRPr="00F025FC">
        <w:rPr>
          <w:rFonts w:cs="Arial"/>
        </w:rPr>
        <w:t>Oklahoma State University</w:t>
      </w:r>
      <w:r w:rsidR="007A3455">
        <w:rPr>
          <w:rFonts w:cs="Arial"/>
        </w:rPr>
        <w:t xml:space="preserve"> has provided </w:t>
      </w:r>
      <w:r w:rsidR="00486F41">
        <w:rPr>
          <w:rFonts w:cs="Arial"/>
        </w:rPr>
        <w:t xml:space="preserve">the required </w:t>
      </w:r>
      <w:r w:rsidR="007A3455">
        <w:rPr>
          <w:rFonts w:cs="Arial"/>
        </w:rPr>
        <w:t>datasets</w:t>
      </w:r>
      <w:r w:rsidRPr="00F025FC">
        <w:rPr>
          <w:rFonts w:cs="Arial"/>
        </w:rPr>
        <w:t>. The study focus</w:t>
      </w:r>
      <w:r w:rsidR="00390E75">
        <w:rPr>
          <w:rFonts w:cs="Arial"/>
        </w:rPr>
        <w:t>es</w:t>
      </w:r>
      <w:r w:rsidRPr="00F025FC">
        <w:rPr>
          <w:rFonts w:cs="Arial"/>
        </w:rPr>
        <w:t xml:space="preserve"> on the factors that </w:t>
      </w:r>
      <w:r w:rsidR="00AA65AD">
        <w:rPr>
          <w:rFonts w:cs="Arial"/>
        </w:rPr>
        <w:t>impact</w:t>
      </w:r>
      <w:r w:rsidR="00AA65AD" w:rsidRPr="00F025FC">
        <w:rPr>
          <w:rFonts w:cs="Arial"/>
        </w:rPr>
        <w:t xml:space="preserve"> </w:t>
      </w:r>
      <w:r w:rsidRPr="00F025FC">
        <w:rPr>
          <w:rFonts w:cs="Arial"/>
        </w:rPr>
        <w:t>retention of first year freshman students</w:t>
      </w:r>
      <w:r w:rsidR="00AA65AD">
        <w:rPr>
          <w:rFonts w:cs="Arial"/>
        </w:rPr>
        <w:t xml:space="preserve"> from first to second semester</w:t>
      </w:r>
      <w:r w:rsidRPr="00F025FC">
        <w:rPr>
          <w:rFonts w:cs="Arial"/>
        </w:rPr>
        <w:t xml:space="preserve">. The study </w:t>
      </w:r>
      <w:r w:rsidR="00AA65AD">
        <w:rPr>
          <w:rFonts w:cs="Arial"/>
        </w:rPr>
        <w:t xml:space="preserve">takes a particular interest in how </w:t>
      </w:r>
      <w:r w:rsidRPr="00F025FC">
        <w:rPr>
          <w:rFonts w:cs="Arial"/>
        </w:rPr>
        <w:t xml:space="preserve">financial support </w:t>
      </w:r>
      <w:r w:rsidR="00AA65AD">
        <w:rPr>
          <w:rFonts w:cs="Arial"/>
        </w:rPr>
        <w:t>influence</w:t>
      </w:r>
      <w:r w:rsidR="00770E4D">
        <w:rPr>
          <w:rFonts w:cs="Arial"/>
        </w:rPr>
        <w:t>s</w:t>
      </w:r>
      <w:r w:rsidR="00AA65AD" w:rsidRPr="00F025FC">
        <w:rPr>
          <w:rFonts w:cs="Arial"/>
        </w:rPr>
        <w:t xml:space="preserve"> </w:t>
      </w:r>
      <w:r w:rsidRPr="00F025FC">
        <w:rPr>
          <w:rFonts w:cs="Arial"/>
        </w:rPr>
        <w:t>student</w:t>
      </w:r>
      <w:r w:rsidR="00AA65AD">
        <w:rPr>
          <w:rFonts w:cs="Arial"/>
        </w:rPr>
        <w:t>s’</w:t>
      </w:r>
      <w:r w:rsidRPr="00F025FC">
        <w:rPr>
          <w:rFonts w:cs="Arial"/>
        </w:rPr>
        <w:t xml:space="preserve"> decision to continue their studies</w:t>
      </w:r>
      <w:r w:rsidR="00E60709">
        <w:rPr>
          <w:rFonts w:cs="Arial"/>
        </w:rPr>
        <w:t xml:space="preserve"> in the undergraduate programs</w:t>
      </w:r>
      <w:r w:rsidRPr="00F025FC">
        <w:rPr>
          <w:rFonts w:cs="Arial"/>
        </w:rPr>
        <w:t>. The financial support includes the amount of financial aid provided to the student</w:t>
      </w:r>
      <w:r w:rsidR="008473DA">
        <w:rPr>
          <w:rFonts w:cs="Arial"/>
        </w:rPr>
        <w:t xml:space="preserve"> as loan or a scholarship grant</w:t>
      </w:r>
      <w:r w:rsidRPr="00F025FC">
        <w:rPr>
          <w:rFonts w:cs="Arial"/>
        </w:rPr>
        <w:t xml:space="preserve">, and the availability of the on-campus employment opportunities </w:t>
      </w:r>
      <w:r w:rsidR="00AA65AD">
        <w:rPr>
          <w:rFonts w:cs="Arial"/>
        </w:rPr>
        <w:t>to</w:t>
      </w:r>
      <w:r w:rsidR="00AA65AD" w:rsidRPr="00F025FC">
        <w:rPr>
          <w:rFonts w:cs="Arial"/>
        </w:rPr>
        <w:t xml:space="preserve"> </w:t>
      </w:r>
      <w:r w:rsidRPr="00F025FC">
        <w:rPr>
          <w:rFonts w:cs="Arial"/>
        </w:rPr>
        <w:t>those without the financial aid. The technical approach is to cleanse, transform and consolidate the datasets in Base SAS</w:t>
      </w:r>
      <w:r w:rsidR="00D64BA4">
        <w:rPr>
          <w:rFonts w:cs="Arial"/>
        </w:rPr>
        <w:t>®</w:t>
      </w:r>
      <w:r w:rsidRPr="00F025FC">
        <w:rPr>
          <w:rFonts w:cs="Arial"/>
        </w:rPr>
        <w:t xml:space="preserve">. The final output dataset </w:t>
      </w:r>
      <w:proofErr w:type="gramStart"/>
      <w:r w:rsidR="00AA65AD">
        <w:rPr>
          <w:rFonts w:cs="Arial"/>
        </w:rPr>
        <w:t>is</w:t>
      </w:r>
      <w:r w:rsidRPr="00F025FC">
        <w:rPr>
          <w:rFonts w:cs="Arial"/>
        </w:rPr>
        <w:t xml:space="preserve"> imported</w:t>
      </w:r>
      <w:proofErr w:type="gramEnd"/>
      <w:r w:rsidRPr="00F025FC">
        <w:rPr>
          <w:rFonts w:cs="Arial"/>
        </w:rPr>
        <w:t xml:space="preserve"> into </w:t>
      </w:r>
      <w:r w:rsidR="002E7DA7">
        <w:rPr>
          <w:rFonts w:cs="Arial"/>
        </w:rPr>
        <w:t xml:space="preserve">the </w:t>
      </w:r>
      <w:r w:rsidRPr="00F025FC">
        <w:rPr>
          <w:rFonts w:cs="Arial"/>
        </w:rPr>
        <w:t>SAS</w:t>
      </w:r>
      <w:r w:rsidR="00D64BA4">
        <w:rPr>
          <w:rFonts w:cs="Arial"/>
        </w:rPr>
        <w:t>®</w:t>
      </w:r>
      <w:r w:rsidRPr="00F025FC">
        <w:rPr>
          <w:rFonts w:cs="Arial"/>
        </w:rPr>
        <w:t xml:space="preserve"> Enterprise </w:t>
      </w:r>
      <w:r w:rsidR="008455E2">
        <w:rPr>
          <w:rFonts w:cs="Arial"/>
        </w:rPr>
        <w:t>M</w:t>
      </w:r>
      <w:r w:rsidRPr="00F025FC">
        <w:rPr>
          <w:rFonts w:cs="Arial"/>
        </w:rPr>
        <w:t xml:space="preserve">iner. </w:t>
      </w:r>
      <w:r w:rsidR="005A1D1D">
        <w:rPr>
          <w:rFonts w:cs="Arial"/>
        </w:rPr>
        <w:t>T</w:t>
      </w:r>
      <w:r w:rsidRPr="00F025FC">
        <w:rPr>
          <w:rFonts w:cs="Arial"/>
        </w:rPr>
        <w:t xml:space="preserve">he </w:t>
      </w:r>
      <w:r w:rsidR="005A1D1D">
        <w:rPr>
          <w:rFonts w:cs="Arial"/>
        </w:rPr>
        <w:t xml:space="preserve">significance of the </w:t>
      </w:r>
      <w:r w:rsidRPr="00F025FC">
        <w:rPr>
          <w:rFonts w:cs="Arial"/>
        </w:rPr>
        <w:t xml:space="preserve">above-mentioned financial indicators </w:t>
      </w:r>
      <w:proofErr w:type="gramStart"/>
      <w:r w:rsidRPr="00F025FC">
        <w:rPr>
          <w:rFonts w:cs="Arial"/>
        </w:rPr>
        <w:t xml:space="preserve">are </w:t>
      </w:r>
      <w:r w:rsidR="005A1D1D">
        <w:rPr>
          <w:rFonts w:cs="Arial"/>
        </w:rPr>
        <w:t>assessed</w:t>
      </w:r>
      <w:proofErr w:type="gramEnd"/>
      <w:r w:rsidR="005A1D1D">
        <w:rPr>
          <w:rFonts w:cs="Arial"/>
        </w:rPr>
        <w:t xml:space="preserve"> using t</w:t>
      </w:r>
      <w:r w:rsidR="005A1D1D" w:rsidRPr="00F025FC">
        <w:rPr>
          <w:rFonts w:cs="Arial"/>
        </w:rPr>
        <w:t>he predictive modeling techniques available in SAS Enterprise Miner</w:t>
      </w:r>
      <w:r w:rsidRPr="00F025FC">
        <w:rPr>
          <w:rFonts w:cs="Arial"/>
        </w:rPr>
        <w:t>. This would he</w:t>
      </w:r>
      <w:r w:rsidR="00692ED6">
        <w:rPr>
          <w:rFonts w:cs="Arial"/>
        </w:rPr>
        <w:t>lp in improving the quality of the factors</w:t>
      </w:r>
      <w:r w:rsidRPr="00F025FC">
        <w:rPr>
          <w:rFonts w:cs="Arial"/>
        </w:rPr>
        <w:t xml:space="preserve"> that affect the retention of students in higher education. Students, faculty, and program administrators all stand to benefit from such insights</w:t>
      </w:r>
      <w:r w:rsidR="00C57397" w:rsidRPr="00F025FC">
        <w:rPr>
          <w:rFonts w:cs="Arial"/>
        </w:rPr>
        <w:t>.</w:t>
      </w:r>
    </w:p>
    <w:p w14:paraId="637F9722" w14:textId="77777777" w:rsidR="0030406D" w:rsidRPr="00931670" w:rsidRDefault="0030406D" w:rsidP="00931670">
      <w:pPr>
        <w:pStyle w:val="Heading1"/>
      </w:pPr>
      <w:bookmarkStart w:id="1" w:name="_Toc272756038"/>
      <w:r w:rsidRPr="00931670">
        <w:t>I</w:t>
      </w:r>
      <w:r w:rsidR="00A03F21">
        <w:t xml:space="preserve">ntroduction </w:t>
      </w:r>
      <w:bookmarkEnd w:id="1"/>
    </w:p>
    <w:p w14:paraId="1B1681FB" w14:textId="5315A258" w:rsidR="00B34CE6" w:rsidRDefault="008455E2" w:rsidP="002D309A">
      <w:pPr>
        <w:pStyle w:val="PaperBody"/>
        <w:rPr>
          <w:rFonts w:cs="Arial"/>
        </w:rPr>
      </w:pPr>
      <w:r>
        <w:rPr>
          <w:rFonts w:cs="Arial"/>
        </w:rPr>
        <w:t>The</w:t>
      </w:r>
      <w:r w:rsidR="00394774">
        <w:rPr>
          <w:rFonts w:cs="Arial"/>
        </w:rPr>
        <w:t xml:space="preserve"> paper </w:t>
      </w:r>
      <w:r w:rsidR="00D605C1">
        <w:rPr>
          <w:rFonts w:cs="Arial"/>
        </w:rPr>
        <w:t xml:space="preserve">focuses </w:t>
      </w:r>
      <w:r w:rsidR="00394774">
        <w:rPr>
          <w:rFonts w:cs="Arial"/>
        </w:rPr>
        <w:t>on the first-time freshmen students in the Oklahoma State University</w:t>
      </w:r>
      <w:r w:rsidR="003D3CEA" w:rsidRPr="0030406D">
        <w:rPr>
          <w:rFonts w:cs="Arial"/>
        </w:rPr>
        <w:t>.</w:t>
      </w:r>
      <w:r>
        <w:rPr>
          <w:rFonts w:cs="Arial"/>
        </w:rPr>
        <w:t xml:space="preserve"> </w:t>
      </w:r>
      <w:r w:rsidR="00474BE6">
        <w:rPr>
          <w:rFonts w:cs="Arial"/>
        </w:rPr>
        <w:t xml:space="preserve">First-time freshmen are the </w:t>
      </w:r>
      <w:r w:rsidR="00394774">
        <w:rPr>
          <w:rFonts w:cs="Arial"/>
        </w:rPr>
        <w:t xml:space="preserve">students </w:t>
      </w:r>
      <w:r w:rsidR="00474BE6">
        <w:rPr>
          <w:rFonts w:cs="Arial"/>
        </w:rPr>
        <w:t xml:space="preserve">who </w:t>
      </w:r>
      <w:r w:rsidR="00394774">
        <w:rPr>
          <w:rFonts w:cs="Arial"/>
        </w:rPr>
        <w:t xml:space="preserve">have </w:t>
      </w:r>
      <w:r w:rsidR="00D605C1">
        <w:rPr>
          <w:rFonts w:cs="Arial"/>
        </w:rPr>
        <w:t xml:space="preserve">chosen Oklahoma as their first choice for an undergraduate college degree, </w:t>
      </w:r>
      <w:r w:rsidR="00336861">
        <w:rPr>
          <w:rFonts w:cs="Arial"/>
        </w:rPr>
        <w:t>without attending</w:t>
      </w:r>
      <w:r w:rsidR="00D605C1">
        <w:rPr>
          <w:rFonts w:cs="Arial"/>
        </w:rPr>
        <w:t xml:space="preserve"> any other universities</w:t>
      </w:r>
      <w:r w:rsidR="00CC6ECA">
        <w:rPr>
          <w:rFonts w:cs="Arial"/>
        </w:rPr>
        <w:t xml:space="preserve"> prior to this</w:t>
      </w:r>
      <w:r w:rsidR="00D605C1">
        <w:rPr>
          <w:rFonts w:cs="Arial"/>
        </w:rPr>
        <w:t xml:space="preserve">. The other types of students could be </w:t>
      </w:r>
      <w:r w:rsidR="00CE67F7">
        <w:rPr>
          <w:rFonts w:cs="Arial"/>
        </w:rPr>
        <w:t xml:space="preserve">those transferred </w:t>
      </w:r>
      <w:r w:rsidR="00D605C1">
        <w:rPr>
          <w:rFonts w:cs="Arial"/>
        </w:rPr>
        <w:t>f</w:t>
      </w:r>
      <w:r w:rsidR="000F1EDE">
        <w:rPr>
          <w:rFonts w:cs="Arial"/>
        </w:rPr>
        <w:t>ro</w:t>
      </w:r>
      <w:r w:rsidR="00D605C1">
        <w:rPr>
          <w:rFonts w:cs="Arial"/>
        </w:rPr>
        <w:t xml:space="preserve">m other universities. The college would like to retain every student, but by focusing on this subset of students, </w:t>
      </w:r>
      <w:r w:rsidR="004E1ED8">
        <w:rPr>
          <w:rFonts w:cs="Arial"/>
        </w:rPr>
        <w:t xml:space="preserve">it can minimize the other comparison factors that could play a role in a </w:t>
      </w:r>
      <w:r w:rsidR="000D5FF9">
        <w:rPr>
          <w:rFonts w:cs="Arial"/>
        </w:rPr>
        <w:t>student’s</w:t>
      </w:r>
      <w:r w:rsidR="004E1ED8">
        <w:rPr>
          <w:rFonts w:cs="Arial"/>
        </w:rPr>
        <w:t xml:space="preserve"> decision to stay</w:t>
      </w:r>
      <w:r w:rsidR="000D5FF9">
        <w:rPr>
          <w:rFonts w:cs="Arial"/>
        </w:rPr>
        <w:t xml:space="preserve"> in</w:t>
      </w:r>
      <w:r w:rsidR="004E1ED8">
        <w:rPr>
          <w:rFonts w:cs="Arial"/>
        </w:rPr>
        <w:t xml:space="preserve"> or drop out of school. </w:t>
      </w:r>
      <w:r w:rsidR="002445EF">
        <w:rPr>
          <w:rFonts w:cs="Arial"/>
        </w:rPr>
        <w:t>The study</w:t>
      </w:r>
      <w:r w:rsidR="00D605C1">
        <w:rPr>
          <w:rFonts w:cs="Arial"/>
        </w:rPr>
        <w:t xml:space="preserve"> would like to understand what </w:t>
      </w:r>
      <w:r w:rsidR="00CC6ECA">
        <w:rPr>
          <w:rFonts w:cs="Arial"/>
        </w:rPr>
        <w:t xml:space="preserve">specific </w:t>
      </w:r>
      <w:r w:rsidR="00D605C1">
        <w:rPr>
          <w:rFonts w:cs="Arial"/>
        </w:rPr>
        <w:t>factors prevent student from completing their degrees and dropping out or transferring to other universities.</w:t>
      </w:r>
    </w:p>
    <w:p w14:paraId="0A63DFB4" w14:textId="27860678" w:rsidR="008455E2" w:rsidRDefault="00B34CE6" w:rsidP="002D309A">
      <w:pPr>
        <w:pStyle w:val="PaperBody"/>
        <w:rPr>
          <w:rFonts w:cs="Arial"/>
        </w:rPr>
      </w:pPr>
      <w:r>
        <w:rPr>
          <w:rFonts w:cs="Arial"/>
        </w:rPr>
        <w:t>The school has tra</w:t>
      </w:r>
      <w:r w:rsidR="00756E1D">
        <w:rPr>
          <w:rFonts w:cs="Arial"/>
        </w:rPr>
        <w:t xml:space="preserve">cked such students for </w:t>
      </w:r>
      <w:r w:rsidR="00496F25">
        <w:rPr>
          <w:rFonts w:cs="Arial"/>
        </w:rPr>
        <w:t xml:space="preserve">only </w:t>
      </w:r>
      <w:r w:rsidR="00756E1D">
        <w:rPr>
          <w:rFonts w:cs="Arial"/>
        </w:rPr>
        <w:t>the Fall-</w:t>
      </w:r>
      <w:r>
        <w:rPr>
          <w:rFonts w:cs="Arial"/>
        </w:rPr>
        <w:t xml:space="preserve">2017 and we have </w:t>
      </w:r>
      <w:r w:rsidR="00A12857">
        <w:rPr>
          <w:rFonts w:cs="Arial"/>
        </w:rPr>
        <w:t xml:space="preserve">used this list </w:t>
      </w:r>
      <w:r>
        <w:rPr>
          <w:rFonts w:cs="Arial"/>
        </w:rPr>
        <w:t xml:space="preserve">to compare </w:t>
      </w:r>
      <w:r w:rsidR="00A12857">
        <w:rPr>
          <w:rFonts w:cs="Arial"/>
        </w:rPr>
        <w:t xml:space="preserve">it </w:t>
      </w:r>
      <w:r>
        <w:rPr>
          <w:rFonts w:cs="Arial"/>
        </w:rPr>
        <w:t>wit</w:t>
      </w:r>
      <w:r w:rsidR="002C1824">
        <w:rPr>
          <w:rFonts w:cs="Arial"/>
        </w:rPr>
        <w:t>h the enrollment data in Spring-</w:t>
      </w:r>
      <w:r>
        <w:rPr>
          <w:rFonts w:cs="Arial"/>
        </w:rPr>
        <w:t>2018 to see if the student has enrolled again or not. Students w</w:t>
      </w:r>
      <w:r w:rsidR="00756E1D">
        <w:rPr>
          <w:rFonts w:cs="Arial"/>
        </w:rPr>
        <w:t>ith no enrollment in the Spring-</w:t>
      </w:r>
      <w:r>
        <w:rPr>
          <w:rFonts w:cs="Arial"/>
        </w:rPr>
        <w:t xml:space="preserve">2018 </w:t>
      </w:r>
      <w:proofErr w:type="gramStart"/>
      <w:r>
        <w:rPr>
          <w:rFonts w:cs="Arial"/>
        </w:rPr>
        <w:t xml:space="preserve">are </w:t>
      </w:r>
      <w:r w:rsidR="009D65E6">
        <w:rPr>
          <w:rFonts w:cs="Arial"/>
        </w:rPr>
        <w:t>considered</w:t>
      </w:r>
      <w:proofErr w:type="gramEnd"/>
      <w:r>
        <w:rPr>
          <w:rFonts w:cs="Arial"/>
        </w:rPr>
        <w:t xml:space="preserve"> </w:t>
      </w:r>
      <w:r w:rsidR="004533DE">
        <w:rPr>
          <w:rFonts w:cs="Arial"/>
        </w:rPr>
        <w:t xml:space="preserve">as </w:t>
      </w:r>
      <w:r>
        <w:rPr>
          <w:rFonts w:cs="Arial"/>
        </w:rPr>
        <w:t xml:space="preserve">dropouts. The focus is on understanding the significant factors that can help </w:t>
      </w:r>
      <w:r w:rsidR="00863D56">
        <w:rPr>
          <w:rFonts w:cs="Arial"/>
        </w:rPr>
        <w:t>account for such dropouts.</w:t>
      </w:r>
    </w:p>
    <w:p w14:paraId="1C2FCA85" w14:textId="1283B859" w:rsidR="0030406D" w:rsidRPr="00931670" w:rsidRDefault="00135C4B" w:rsidP="00931670">
      <w:pPr>
        <w:pStyle w:val="Heading1"/>
      </w:pPr>
      <w:bookmarkStart w:id="2" w:name="_Toc272756039"/>
      <w:r>
        <w:t>DATA PREPARATION</w:t>
      </w:r>
      <w:bookmarkEnd w:id="2"/>
    </w:p>
    <w:p w14:paraId="496F7374" w14:textId="54790684" w:rsidR="00577F01" w:rsidRDefault="0030406D" w:rsidP="003D3CEA">
      <w:pPr>
        <w:pStyle w:val="PaperBody"/>
        <w:rPr>
          <w:rFonts w:cs="Arial"/>
        </w:rPr>
      </w:pPr>
      <w:r w:rsidRPr="0030406D">
        <w:rPr>
          <w:rFonts w:cs="Arial"/>
        </w:rPr>
        <w:t>Th</w:t>
      </w:r>
      <w:r w:rsidR="00773D99">
        <w:rPr>
          <w:rFonts w:cs="Arial"/>
        </w:rPr>
        <w:t>e Institutional Research at Oklahoma State University maintains records of</w:t>
      </w:r>
      <w:r w:rsidRPr="0030406D">
        <w:rPr>
          <w:rFonts w:cs="Arial"/>
        </w:rPr>
        <w:t xml:space="preserve"> </w:t>
      </w:r>
      <w:r w:rsidR="00773D99">
        <w:rPr>
          <w:rFonts w:cs="Arial"/>
        </w:rPr>
        <w:t xml:space="preserve">the students through different applications. </w:t>
      </w:r>
      <w:r w:rsidR="00D42AC4">
        <w:rPr>
          <w:rFonts w:cs="Arial"/>
        </w:rPr>
        <w:t>A</w:t>
      </w:r>
      <w:r w:rsidR="00773D99">
        <w:rPr>
          <w:rFonts w:cs="Arial"/>
        </w:rPr>
        <w:t xml:space="preserve">ny personally identifiable </w:t>
      </w:r>
      <w:r w:rsidR="00EB0C8A">
        <w:rPr>
          <w:rFonts w:cs="Arial"/>
        </w:rPr>
        <w:t>information</w:t>
      </w:r>
      <w:r w:rsidR="00D42AC4">
        <w:rPr>
          <w:rFonts w:cs="Arial"/>
        </w:rPr>
        <w:t xml:space="preserve"> </w:t>
      </w:r>
      <w:proofErr w:type="gramStart"/>
      <w:r w:rsidR="00120148">
        <w:rPr>
          <w:rFonts w:cs="Arial"/>
        </w:rPr>
        <w:t>was</w:t>
      </w:r>
      <w:r w:rsidR="00D42AC4">
        <w:rPr>
          <w:rFonts w:cs="Arial"/>
        </w:rPr>
        <w:t xml:space="preserve"> de-sensitized</w:t>
      </w:r>
      <w:proofErr w:type="gramEnd"/>
      <w:r w:rsidR="00D42AC4">
        <w:rPr>
          <w:rFonts w:cs="Arial"/>
        </w:rPr>
        <w:t xml:space="preserve"> from the provided data sets by masking</w:t>
      </w:r>
      <w:r w:rsidR="00773D99">
        <w:rPr>
          <w:rFonts w:cs="Arial"/>
        </w:rPr>
        <w:t xml:space="preserve">. </w:t>
      </w:r>
      <w:r w:rsidR="00AE7170">
        <w:rPr>
          <w:rFonts w:cs="Arial"/>
        </w:rPr>
        <w:t xml:space="preserve">Since </w:t>
      </w:r>
      <w:r w:rsidR="00773D99">
        <w:rPr>
          <w:rFonts w:cs="Arial"/>
        </w:rPr>
        <w:t xml:space="preserve">first-time freshmen </w:t>
      </w:r>
      <w:r w:rsidR="00AE7170">
        <w:rPr>
          <w:rFonts w:cs="Arial"/>
        </w:rPr>
        <w:t xml:space="preserve">indicator </w:t>
      </w:r>
      <w:proofErr w:type="gramStart"/>
      <w:r w:rsidR="00717110">
        <w:rPr>
          <w:rFonts w:cs="Arial"/>
        </w:rPr>
        <w:t>were</w:t>
      </w:r>
      <w:r w:rsidR="00E725A4">
        <w:rPr>
          <w:rFonts w:cs="Arial"/>
        </w:rPr>
        <w:t xml:space="preserve"> </w:t>
      </w:r>
      <w:r w:rsidR="00AE7170">
        <w:rPr>
          <w:rFonts w:cs="Arial"/>
        </w:rPr>
        <w:t>tracked</w:t>
      </w:r>
      <w:proofErr w:type="gramEnd"/>
      <w:r w:rsidR="00AE7170">
        <w:rPr>
          <w:rFonts w:cs="Arial"/>
        </w:rPr>
        <w:t xml:space="preserve"> as part of a recent effort, the list</w:t>
      </w:r>
      <w:r w:rsidR="005C7C66">
        <w:rPr>
          <w:rFonts w:cs="Arial"/>
        </w:rPr>
        <w:t xml:space="preserve"> of such students</w:t>
      </w:r>
      <w:r w:rsidR="00AE7170">
        <w:rPr>
          <w:rFonts w:cs="Arial"/>
        </w:rPr>
        <w:t xml:space="preserve"> </w:t>
      </w:r>
      <w:r w:rsidR="00AD3EED">
        <w:rPr>
          <w:rFonts w:cs="Arial"/>
        </w:rPr>
        <w:t xml:space="preserve">has been provided </w:t>
      </w:r>
      <w:r w:rsidR="005C7C66">
        <w:rPr>
          <w:rFonts w:cs="Arial"/>
        </w:rPr>
        <w:t xml:space="preserve">as a </w:t>
      </w:r>
      <w:r w:rsidR="00AE7170">
        <w:rPr>
          <w:rFonts w:cs="Arial"/>
        </w:rPr>
        <w:t>separate</w:t>
      </w:r>
      <w:r w:rsidR="005C7C66">
        <w:rPr>
          <w:rFonts w:cs="Arial"/>
        </w:rPr>
        <w:t xml:space="preserve"> list</w:t>
      </w:r>
      <w:r w:rsidR="00EA241F" w:rsidRPr="00EA241F">
        <w:rPr>
          <w:rFonts w:cs="Arial"/>
        </w:rPr>
        <w:t xml:space="preserve"> </w:t>
      </w:r>
      <w:r w:rsidR="00EA241F">
        <w:rPr>
          <w:rFonts w:cs="Arial"/>
        </w:rPr>
        <w:t>manually</w:t>
      </w:r>
      <w:r w:rsidR="003D3CEA" w:rsidRPr="0030406D">
        <w:rPr>
          <w:rFonts w:cs="Arial"/>
        </w:rPr>
        <w:t>.</w:t>
      </w:r>
      <w:r w:rsidR="00E43F58">
        <w:rPr>
          <w:rFonts w:cs="Arial"/>
        </w:rPr>
        <w:t xml:space="preserve"> Each student </w:t>
      </w:r>
      <w:proofErr w:type="gramStart"/>
      <w:r w:rsidR="00C74B9D">
        <w:rPr>
          <w:rFonts w:cs="Arial"/>
        </w:rPr>
        <w:t xml:space="preserve">can be </w:t>
      </w:r>
      <w:r w:rsidR="00E43F58">
        <w:rPr>
          <w:rFonts w:cs="Arial"/>
        </w:rPr>
        <w:t>identified</w:t>
      </w:r>
      <w:proofErr w:type="gramEnd"/>
      <w:r w:rsidR="00E43F58">
        <w:rPr>
          <w:rFonts w:cs="Arial"/>
        </w:rPr>
        <w:t xml:space="preserve"> by the masked Student ID value, and will serve as the key field to join the</w:t>
      </w:r>
      <w:r w:rsidR="00C74B9D">
        <w:rPr>
          <w:rFonts w:cs="Arial"/>
        </w:rPr>
        <w:t xml:space="preserve"> several</w:t>
      </w:r>
      <w:r w:rsidR="00E43F58">
        <w:rPr>
          <w:rFonts w:cs="Arial"/>
        </w:rPr>
        <w:t xml:space="preserve"> data sets</w:t>
      </w:r>
      <w:r w:rsidR="00C74B9D">
        <w:rPr>
          <w:rFonts w:cs="Arial"/>
        </w:rPr>
        <w:t xml:space="preserve"> to obtain the factors used to build the predictive model</w:t>
      </w:r>
      <w:r w:rsidR="00E43F58">
        <w:rPr>
          <w:rFonts w:cs="Arial"/>
        </w:rPr>
        <w:t>.</w:t>
      </w:r>
    </w:p>
    <w:p w14:paraId="37825691" w14:textId="109BCCF7" w:rsidR="00895254" w:rsidRPr="00AD3EED" w:rsidRDefault="00E43F58" w:rsidP="00AD3EED">
      <w:pPr>
        <w:pStyle w:val="PaperBody"/>
        <w:rPr>
          <w:rFonts w:cs="Arial"/>
        </w:rPr>
      </w:pPr>
      <w:r>
        <w:rPr>
          <w:rFonts w:cs="Arial"/>
        </w:rPr>
        <w:t>The data sets provided include</w:t>
      </w:r>
      <w:r w:rsidR="00CF2ED1">
        <w:rPr>
          <w:rFonts w:cs="Arial"/>
        </w:rPr>
        <w:t xml:space="preserve"> first-time freshmen list</w:t>
      </w:r>
      <w:r>
        <w:rPr>
          <w:rFonts w:cs="Arial"/>
        </w:rPr>
        <w:t xml:space="preserve">, </w:t>
      </w:r>
      <w:r w:rsidR="00886C22">
        <w:rPr>
          <w:rFonts w:cs="Arial"/>
        </w:rPr>
        <w:t xml:space="preserve">enrollments data – </w:t>
      </w:r>
      <w:r>
        <w:rPr>
          <w:rFonts w:cs="Arial"/>
        </w:rPr>
        <w:t xml:space="preserve">fall2017 &amp; </w:t>
      </w:r>
      <w:r w:rsidR="00F55DB9">
        <w:rPr>
          <w:rFonts w:cs="Arial"/>
        </w:rPr>
        <w:t>spring2018, GPA data – fall20</w:t>
      </w:r>
      <w:r w:rsidR="00796F52">
        <w:rPr>
          <w:rFonts w:cs="Arial"/>
        </w:rPr>
        <w:t>1</w:t>
      </w:r>
      <w:r w:rsidR="00F55DB9">
        <w:rPr>
          <w:rFonts w:cs="Arial"/>
        </w:rPr>
        <w:t>7, financial aid</w:t>
      </w:r>
      <w:r w:rsidR="00886C22">
        <w:rPr>
          <w:rFonts w:cs="Arial"/>
        </w:rPr>
        <w:t xml:space="preserve"> – fall2017 &amp; spring2018</w:t>
      </w:r>
      <w:r w:rsidR="00F55DB9">
        <w:rPr>
          <w:rFonts w:cs="Arial"/>
        </w:rPr>
        <w:t xml:space="preserve"> and student employee hours</w:t>
      </w:r>
      <w:r w:rsidR="000454D9">
        <w:rPr>
          <w:rFonts w:cs="Arial"/>
        </w:rPr>
        <w:t xml:space="preserve"> – fall2017</w:t>
      </w:r>
      <w:r w:rsidR="00F55DB9">
        <w:rPr>
          <w:rFonts w:cs="Arial"/>
        </w:rPr>
        <w:t>.</w:t>
      </w:r>
      <w:r w:rsidR="002B080D">
        <w:rPr>
          <w:rFonts w:cs="Arial"/>
        </w:rPr>
        <w:t xml:space="preserve"> </w:t>
      </w:r>
      <w:proofErr w:type="gramStart"/>
      <w:r w:rsidR="002B080D">
        <w:rPr>
          <w:rFonts w:cs="Arial"/>
        </w:rPr>
        <w:t>is</w:t>
      </w:r>
      <w:proofErr w:type="gramEnd"/>
      <w:r w:rsidR="002B080D">
        <w:rPr>
          <w:rFonts w:cs="Arial"/>
        </w:rPr>
        <w:t xml:space="preserve"> given below</w:t>
      </w:r>
      <w:r w:rsidR="00CF2ED1">
        <w:rPr>
          <w:rFonts w:cs="Arial"/>
        </w:rPr>
        <w:t>.</w:t>
      </w:r>
    </w:p>
    <w:p w14:paraId="460CCE68" w14:textId="77777777" w:rsidR="002D309A" w:rsidRDefault="002D309A" w:rsidP="00124E40">
      <w:pPr>
        <w:pStyle w:val="PaperBody"/>
        <w:rPr>
          <w:rFonts w:cs="Arial"/>
        </w:rPr>
      </w:pPr>
    </w:p>
    <w:p w14:paraId="4B4C50B5" w14:textId="7AC6ACDF" w:rsidR="00C11B81" w:rsidRDefault="00C11B81" w:rsidP="00124E40">
      <w:pPr>
        <w:pStyle w:val="PaperBody"/>
        <w:rPr>
          <w:rFonts w:cs="Arial"/>
        </w:rPr>
      </w:pPr>
      <w:r>
        <w:fldChar w:fldCharType="begin"/>
      </w:r>
      <w:r>
        <w:instrText xml:space="preserve"> REF _Ref273537215 \h </w:instrText>
      </w:r>
      <w:r>
        <w:fldChar w:fldCharType="separate"/>
      </w:r>
      <w:r w:rsidR="00FD61FF">
        <w:t xml:space="preserve">Figure </w:t>
      </w:r>
      <w:r w:rsidR="00FD61FF">
        <w:rPr>
          <w:noProof/>
        </w:rPr>
        <w:t>1</w:t>
      </w:r>
      <w:r>
        <w:fldChar w:fldCharType="end"/>
      </w:r>
      <w:r>
        <w:rPr>
          <w:rFonts w:cs="Arial"/>
        </w:rPr>
        <w:t xml:space="preserve"> </w:t>
      </w:r>
      <w:r w:rsidR="008A7A2E">
        <w:rPr>
          <w:rFonts w:cs="Arial"/>
        </w:rPr>
        <w:t xml:space="preserve">shows an overview of the datasets used and the master table that </w:t>
      </w:r>
      <w:proofErr w:type="gramStart"/>
      <w:r w:rsidR="008A7A2E">
        <w:rPr>
          <w:rFonts w:cs="Arial"/>
        </w:rPr>
        <w:t>is used</w:t>
      </w:r>
      <w:proofErr w:type="gramEnd"/>
      <w:r w:rsidR="008A7A2E">
        <w:rPr>
          <w:rFonts w:cs="Arial"/>
        </w:rPr>
        <w:t xml:space="preserve"> to join with them</w:t>
      </w:r>
      <w:r>
        <w:rPr>
          <w:rFonts w:cs="Arial"/>
        </w:rPr>
        <w:t>.</w:t>
      </w:r>
      <w:r w:rsidR="002D309A">
        <w:rPr>
          <w:rFonts w:cs="Arial"/>
        </w:rPr>
        <w:t xml:space="preserve"> </w:t>
      </w:r>
    </w:p>
    <w:p w14:paraId="472E8603" w14:textId="7BAF1965" w:rsidR="005A3E7F" w:rsidRDefault="005A3E7F" w:rsidP="00C57397">
      <w:pPr>
        <w:pStyle w:val="PaperBody"/>
      </w:pPr>
      <w:bookmarkStart w:id="3" w:name="_Ref272841107"/>
    </w:p>
    <w:bookmarkEnd w:id="3"/>
    <w:p w14:paraId="101A9A9F" w14:textId="076E20AB" w:rsidR="00124E40" w:rsidRDefault="00A1480B" w:rsidP="00C57397">
      <w:pPr>
        <w:pStyle w:val="PaperBody"/>
      </w:pPr>
      <w:r>
        <w:rPr>
          <w:noProof/>
        </w:rPr>
        <w:lastRenderedPageBreak/>
        <mc:AlternateContent>
          <mc:Choice Requires="wps">
            <w:drawing>
              <wp:anchor distT="0" distB="0" distL="114300" distR="114300" simplePos="0" relativeHeight="251663360" behindDoc="0" locked="0" layoutInCell="1" allowOverlap="1" wp14:anchorId="373E8448" wp14:editId="5C2BD231">
                <wp:simplePos x="0" y="0"/>
                <wp:positionH relativeFrom="column">
                  <wp:posOffset>3246120</wp:posOffset>
                </wp:positionH>
                <wp:positionV relativeFrom="paragraph">
                  <wp:posOffset>62128</wp:posOffset>
                </wp:positionV>
                <wp:extent cx="1228954" cy="504748"/>
                <wp:effectExtent l="0" t="0" r="28575" b="10160"/>
                <wp:wrapNone/>
                <wp:docPr id="6" name="Rounded Rectangle 6"/>
                <wp:cNvGraphicFramePr/>
                <a:graphic xmlns:a="http://schemas.openxmlformats.org/drawingml/2006/main">
                  <a:graphicData uri="http://schemas.microsoft.com/office/word/2010/wordprocessingShape">
                    <wps:wsp>
                      <wps:cNvSpPr/>
                      <wps:spPr>
                        <a:xfrm>
                          <a:off x="0" y="0"/>
                          <a:ext cx="1228954" cy="504748"/>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6D6E680" w14:textId="77777777" w:rsidR="00ED751C" w:rsidRDefault="00ED751C" w:rsidP="00517DA1">
                            <w:pPr>
                              <w:jc w:val="center"/>
                            </w:pPr>
                            <w:r>
                              <w:t>ENROLLMENTS</w:t>
                            </w:r>
                          </w:p>
                          <w:p w14:paraId="1D558316" w14:textId="151BF633" w:rsidR="00ED751C" w:rsidRDefault="00ED751C" w:rsidP="00517DA1">
                            <w:pPr>
                              <w:jc w:val="center"/>
                            </w:pPr>
                            <w:r>
                              <w:t>SPRING 2018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73E8448" id="Rounded Rectangle 6" o:spid="_x0000_s1026" style="position:absolute;margin-left:255.6pt;margin-top:4.9pt;width:96.75pt;height:39.7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" fillcolor="#4f81bd [3204]" strokecolor="#243f60 [1604]" strokeweight="2pt">
                <v:textbox>
                  <w:txbxContent>
                    <w:p w14:paraId="26D6E680" w14:textId="77777777" w:rsidR="00ED751C" w:rsidRDefault="00ED751C" w:rsidP="00517DA1">
                      <w:pPr>
                        <w:jc w:val="center"/>
                      </w:pPr>
                      <w:r>
                        <w:t>ENROLLMENTS</w:t>
                      </w:r>
                    </w:p>
                    <w:p w14:paraId="1D558316" w14:textId="151BF633" w:rsidR="00ED751C" w:rsidRDefault="00ED751C" w:rsidP="00517DA1">
                      <w:pPr>
                        <w:jc w:val="center"/>
                      </w:pPr>
                      <w:r>
                        <w:t>SPRING 2018</w:t>
                      </w:r>
                    </w:p>
                  </w:txbxContent>
                </v:textbox>
              </v:roundrect>
            </w:pict>
          </mc:Fallback>
        </mc:AlternateContent>
      </w:r>
      <w:r>
        <w:rPr>
          <w:noProof/>
        </w:rPr>
        <mc:AlternateContent>
          <mc:Choice Requires="wps">
            <w:drawing>
              <wp:anchor distT="0" distB="0" distL="114300" distR="114300" simplePos="0" relativeHeight="251661312" behindDoc="0" locked="0" layoutInCell="1" allowOverlap="1" wp14:anchorId="7F94A302" wp14:editId="19201D6A">
                <wp:simplePos x="0" y="0"/>
                <wp:positionH relativeFrom="column">
                  <wp:posOffset>1572437</wp:posOffset>
                </wp:positionH>
                <wp:positionV relativeFrom="paragraph">
                  <wp:posOffset>79579</wp:posOffset>
                </wp:positionV>
                <wp:extent cx="1228725" cy="504190"/>
                <wp:effectExtent l="0" t="0" r="28575" b="10160"/>
                <wp:wrapNone/>
                <wp:docPr id="5" name="Rounded Rectangle 5"/>
                <wp:cNvGraphicFramePr/>
                <a:graphic xmlns:a="http://schemas.openxmlformats.org/drawingml/2006/main">
                  <a:graphicData uri="http://schemas.microsoft.com/office/word/2010/wordprocessingShape">
                    <wps:wsp>
                      <wps:cNvSpPr/>
                      <wps:spPr>
                        <a:xfrm>
                          <a:off x="0" y="0"/>
                          <a:ext cx="1228725" cy="50419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7EB10CF" w14:textId="404661D4" w:rsidR="00ED751C" w:rsidRDefault="00ED751C" w:rsidP="00517DA1">
                            <w:pPr>
                              <w:jc w:val="center"/>
                            </w:pPr>
                            <w:r>
                              <w:t>ENROLLMENTS</w:t>
                            </w:r>
                          </w:p>
                          <w:p w14:paraId="6723CAD8" w14:textId="5404039C" w:rsidR="00ED751C" w:rsidRDefault="00ED751C" w:rsidP="00517DA1">
                            <w:pPr>
                              <w:jc w:val="center"/>
                            </w:pPr>
                            <w:r>
                              <w:t>FALL 2017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94A302" id="Rounded Rectangle 5" o:spid="_x0000_s1027" style="position:absolute;margin-left:123.8pt;margin-top:6.25pt;width:96.75pt;height:39.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" fillcolor="#4f81bd [3204]" strokecolor="#243f60 [1604]" strokeweight="2pt">
                <v:textbox>
                  <w:txbxContent>
                    <w:p w14:paraId="57EB10CF" w14:textId="404661D4" w:rsidR="00ED751C" w:rsidRDefault="00ED751C" w:rsidP="00517DA1">
                      <w:pPr>
                        <w:jc w:val="center"/>
                      </w:pPr>
                      <w:r>
                        <w:t>ENROLLMENTS</w:t>
                      </w:r>
                    </w:p>
                    <w:p w14:paraId="6723CAD8" w14:textId="5404039C" w:rsidR="00ED751C" w:rsidRDefault="00ED751C" w:rsidP="00517DA1">
                      <w:pPr>
                        <w:jc w:val="center"/>
                      </w:pPr>
                      <w:r>
                        <w:t>FALL 2017</w:t>
                      </w:r>
                    </w:p>
                  </w:txbxContent>
                </v:textbox>
              </v:roundrect>
            </w:pict>
          </mc:Fallback>
        </mc:AlternateContent>
      </w:r>
    </w:p>
    <w:p w14:paraId="4C4B9704" w14:textId="233E1825" w:rsidR="00124E40" w:rsidRDefault="00124E40" w:rsidP="00124E40">
      <w:pPr>
        <w:pStyle w:val="PaperBody"/>
        <w:rPr>
          <w:rFonts w:cs="Arial"/>
        </w:rPr>
      </w:pPr>
    </w:p>
    <w:p w14:paraId="51049FA7" w14:textId="1B911946" w:rsidR="00124E40" w:rsidRDefault="00A1480B" w:rsidP="00124E40">
      <w:pPr>
        <w:pStyle w:val="PaperBody"/>
        <w:rPr>
          <w:rFonts w:cs="Arial"/>
        </w:rPr>
      </w:pPr>
      <w:r>
        <w:rPr>
          <w:rFonts w:cs="Arial"/>
          <w:noProof/>
        </w:rPr>
        <mc:AlternateContent>
          <mc:Choice Requires="wps">
            <w:drawing>
              <wp:anchor distT="0" distB="0" distL="114300" distR="114300" simplePos="0" relativeHeight="251678720" behindDoc="0" locked="0" layoutInCell="1" allowOverlap="1" wp14:anchorId="5EC91E44" wp14:editId="27F283F3">
                <wp:simplePos x="0" y="0"/>
                <wp:positionH relativeFrom="column">
                  <wp:posOffset>3357677</wp:posOffset>
                </wp:positionH>
                <wp:positionV relativeFrom="paragraph">
                  <wp:posOffset>137922</wp:posOffset>
                </wp:positionV>
                <wp:extent cx="541325" cy="476682"/>
                <wp:effectExtent l="0" t="38100" r="49530" b="19050"/>
                <wp:wrapNone/>
                <wp:docPr id="14" name="Straight Arrow Connector 14"/>
                <wp:cNvGraphicFramePr/>
                <a:graphic xmlns:a="http://schemas.openxmlformats.org/drawingml/2006/main">
                  <a:graphicData uri="http://schemas.microsoft.com/office/word/2010/wordprocessingShape">
                    <wps:wsp>
                      <wps:cNvCnPr/>
                      <wps:spPr>
                        <a:xfrm flipV="1">
                          <a:off x="0" y="0"/>
                          <a:ext cx="541325" cy="4766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B3FEAC7" id="_x0000_t32" coordsize="21600,21600" o:spt="32" o:oned="t" path="m,l21600,21600e" filled="f">
                <v:path arrowok="t" fillok="f" o:connecttype="none"/>
                <o:lock v:ext="edit" shapetype="t"/>
              </v:shapetype>
              <v:shape id="Straight Arrow Connector 14" o:spid="_x0000_s1026" type="#_x0000_t32" style="position:absolute;margin-left:264.4pt;margin-top:10.85pt;width:42.6pt;height:37.55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" strokecolor="#4579b8 [3044]">
                <v:stroke endarrow="block"/>
              </v:shape>
            </w:pict>
          </mc:Fallback>
        </mc:AlternateContent>
      </w:r>
      <w:r>
        <w:rPr>
          <w:rFonts w:cs="Arial"/>
          <w:noProof/>
        </w:rPr>
        <mc:AlternateContent>
          <mc:Choice Requires="wps">
            <w:drawing>
              <wp:anchor distT="0" distB="0" distL="114300" distR="114300" simplePos="0" relativeHeight="251672576" behindDoc="0" locked="0" layoutInCell="1" allowOverlap="1" wp14:anchorId="466D2B70" wp14:editId="57EE7F95">
                <wp:simplePos x="0" y="0"/>
                <wp:positionH relativeFrom="column">
                  <wp:posOffset>2172613</wp:posOffset>
                </wp:positionH>
                <wp:positionV relativeFrom="paragraph">
                  <wp:posOffset>137921</wp:posOffset>
                </wp:positionV>
                <wp:extent cx="628879" cy="431597"/>
                <wp:effectExtent l="38100" t="38100" r="19050" b="26035"/>
                <wp:wrapNone/>
                <wp:docPr id="11" name="Straight Arrow Connector 11"/>
                <wp:cNvGraphicFramePr/>
                <a:graphic xmlns:a="http://schemas.openxmlformats.org/drawingml/2006/main">
                  <a:graphicData uri="http://schemas.microsoft.com/office/word/2010/wordprocessingShape">
                    <wps:wsp>
                      <wps:cNvCnPr/>
                      <wps:spPr>
                        <a:xfrm flipH="1" flipV="1">
                          <a:off x="0" y="0"/>
                          <a:ext cx="628879" cy="43159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A175E7" id="Straight Arrow Connector 11" o:spid="_x0000_s1026" type="#_x0000_t32" style="position:absolute;margin-left:171.05pt;margin-top:10.85pt;width:49.5pt;height:34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" strokecolor="#4579b8 [3044]">
                <v:stroke endarrow="block"/>
              </v:shape>
            </w:pict>
          </mc:Fallback>
        </mc:AlternateContent>
      </w:r>
    </w:p>
    <w:p w14:paraId="6550A8E1" w14:textId="40623E00" w:rsidR="00124E40" w:rsidRDefault="00124E40" w:rsidP="00124E40">
      <w:pPr>
        <w:pStyle w:val="PaperBody"/>
        <w:rPr>
          <w:rFonts w:cs="Arial"/>
        </w:rPr>
      </w:pPr>
    </w:p>
    <w:p w14:paraId="42D2EE77" w14:textId="28E7BF85" w:rsidR="00BE04B9" w:rsidRDefault="00A1480B" w:rsidP="00124E40">
      <w:pPr>
        <w:pStyle w:val="PaperBody"/>
        <w:rPr>
          <w:rFonts w:cs="Arial"/>
        </w:rPr>
      </w:pPr>
      <w:r>
        <w:rPr>
          <w:noProof/>
        </w:rPr>
        <mc:AlternateContent>
          <mc:Choice Requires="wps">
            <w:drawing>
              <wp:anchor distT="0" distB="0" distL="114300" distR="114300" simplePos="0" relativeHeight="251671552" behindDoc="0" locked="0" layoutInCell="1" allowOverlap="1" wp14:anchorId="33D274FB" wp14:editId="092DC005">
                <wp:simplePos x="0" y="0"/>
                <wp:positionH relativeFrom="column">
                  <wp:posOffset>2479497</wp:posOffset>
                </wp:positionH>
                <wp:positionV relativeFrom="paragraph">
                  <wp:posOffset>126568</wp:posOffset>
                </wp:positionV>
                <wp:extent cx="1228954" cy="504748"/>
                <wp:effectExtent l="0" t="0" r="28575" b="10160"/>
                <wp:wrapNone/>
                <wp:docPr id="10" name="Rounded Rectangle 10"/>
                <wp:cNvGraphicFramePr/>
                <a:graphic xmlns:a="http://schemas.openxmlformats.org/drawingml/2006/main">
                  <a:graphicData uri="http://schemas.microsoft.com/office/word/2010/wordprocessingShape">
                    <wps:wsp>
                      <wps:cNvSpPr/>
                      <wps:spPr>
                        <a:xfrm>
                          <a:off x="0" y="0"/>
                          <a:ext cx="1228954" cy="504748"/>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56A53C4" w14:textId="1C04429F" w:rsidR="00ED751C" w:rsidRDefault="00ED751C" w:rsidP="00517DA1">
                            <w:pPr>
                              <w:jc w:val="center"/>
                            </w:pPr>
                            <w:r>
                              <w:t>STUDENTS LIST</w:t>
                            </w:r>
                          </w:p>
                          <w:p w14:paraId="6A7C85A8" w14:textId="38D51DE9" w:rsidR="00ED751C" w:rsidRPr="00161289" w:rsidRDefault="00ED751C" w:rsidP="00517DA1">
                            <w:pPr>
                              <w:jc w:val="center"/>
                              <w:rPr>
                                <w:b/>
                                <w:sz w:val="16"/>
                              </w:rPr>
                            </w:pPr>
                            <w:r w:rsidRPr="00161289">
                              <w:rPr>
                                <w:b/>
                                <w:sz w:val="16"/>
                              </w:rPr>
                              <w:t>MASTER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3D274FB" id="Rounded Rectangle 10" o:spid="_x0000_s1028" style="position:absolute;margin-left:195.25pt;margin-top:9.95pt;width:96.75pt;height:39.75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" fillcolor="#4f81bd [3204]" strokecolor="#243f60 [1604]" strokeweight="2pt">
                <v:textbox>
                  <w:txbxContent>
                    <w:p w14:paraId="656A53C4" w14:textId="1C04429F" w:rsidR="00ED751C" w:rsidRDefault="00ED751C" w:rsidP="00517DA1">
                      <w:pPr>
                        <w:jc w:val="center"/>
                      </w:pPr>
                      <w:r>
                        <w:t>STUDENTS LIST</w:t>
                      </w:r>
                    </w:p>
                    <w:p w14:paraId="6A7C85A8" w14:textId="38D51DE9" w:rsidR="00ED751C" w:rsidRPr="00161289" w:rsidRDefault="00ED751C" w:rsidP="00517DA1">
                      <w:pPr>
                        <w:jc w:val="center"/>
                        <w:rPr>
                          <w:b/>
                          <w:sz w:val="16"/>
                        </w:rPr>
                      </w:pPr>
                      <w:r w:rsidRPr="00161289">
                        <w:rPr>
                          <w:b/>
                          <w:sz w:val="16"/>
                        </w:rPr>
                        <w:t>MASTER</w:t>
                      </w:r>
                    </w:p>
                  </w:txbxContent>
                </v:textbox>
              </v:roundrect>
            </w:pict>
          </mc:Fallback>
        </mc:AlternateContent>
      </w:r>
    </w:p>
    <w:p w14:paraId="332037CF" w14:textId="5FE60A84" w:rsidR="00BE04B9" w:rsidRDefault="00A1480B" w:rsidP="00124E40">
      <w:pPr>
        <w:pStyle w:val="PaperBody"/>
        <w:rPr>
          <w:rFonts w:cs="Arial"/>
        </w:rPr>
      </w:pPr>
      <w:r>
        <w:rPr>
          <w:rFonts w:cs="Arial"/>
          <w:noProof/>
        </w:rPr>
        <mc:AlternateContent>
          <mc:Choice Requires="wps">
            <w:drawing>
              <wp:anchor distT="0" distB="0" distL="114300" distR="114300" simplePos="0" relativeHeight="251674624" behindDoc="0" locked="0" layoutInCell="1" allowOverlap="1" wp14:anchorId="7D4F06DA" wp14:editId="4F5B07BA">
                <wp:simplePos x="0" y="0"/>
                <wp:positionH relativeFrom="column">
                  <wp:posOffset>1726387</wp:posOffset>
                </wp:positionH>
                <wp:positionV relativeFrom="paragraph">
                  <wp:posOffset>180745</wp:posOffset>
                </wp:positionV>
                <wp:extent cx="753110" cy="226213"/>
                <wp:effectExtent l="38100" t="0" r="27940" b="78740"/>
                <wp:wrapNone/>
                <wp:docPr id="12" name="Straight Arrow Connector 12"/>
                <wp:cNvGraphicFramePr/>
                <a:graphic xmlns:a="http://schemas.openxmlformats.org/drawingml/2006/main">
                  <a:graphicData uri="http://schemas.microsoft.com/office/word/2010/wordprocessingShape">
                    <wps:wsp>
                      <wps:cNvCnPr/>
                      <wps:spPr>
                        <a:xfrm flipH="1">
                          <a:off x="0" y="0"/>
                          <a:ext cx="753110" cy="22621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964CB3" id="Straight Arrow Connector 12" o:spid="_x0000_s1026" type="#_x0000_t32" style="position:absolute;margin-left:135.95pt;margin-top:14.25pt;width:59.3pt;height:17.8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" strokecolor="#4579b8 [3044]">
                <v:stroke endarrow="block"/>
              </v:shape>
            </w:pict>
          </mc:Fallback>
        </mc:AlternateContent>
      </w:r>
      <w:r>
        <w:rPr>
          <w:noProof/>
        </w:rPr>
        <mc:AlternateContent>
          <mc:Choice Requires="wps">
            <w:drawing>
              <wp:anchor distT="0" distB="0" distL="114300" distR="114300" simplePos="0" relativeHeight="251669504" behindDoc="0" locked="0" layoutInCell="1" allowOverlap="1" wp14:anchorId="34D89765" wp14:editId="7366F86B">
                <wp:simplePos x="0" y="0"/>
                <wp:positionH relativeFrom="column">
                  <wp:posOffset>444982</wp:posOffset>
                </wp:positionH>
                <wp:positionV relativeFrom="paragraph">
                  <wp:posOffset>131216</wp:posOffset>
                </wp:positionV>
                <wp:extent cx="1280160" cy="504748"/>
                <wp:effectExtent l="0" t="0" r="15240" b="10160"/>
                <wp:wrapNone/>
                <wp:docPr id="9" name="Rounded Rectangle 9"/>
                <wp:cNvGraphicFramePr/>
                <a:graphic xmlns:a="http://schemas.openxmlformats.org/drawingml/2006/main">
                  <a:graphicData uri="http://schemas.microsoft.com/office/word/2010/wordprocessingShape">
                    <wps:wsp>
                      <wps:cNvSpPr/>
                      <wps:spPr>
                        <a:xfrm>
                          <a:off x="0" y="0"/>
                          <a:ext cx="1280160" cy="504748"/>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5146C35" w14:textId="77777777" w:rsidR="00ED751C" w:rsidRDefault="00ED751C" w:rsidP="00517DA1">
                            <w:pPr>
                              <w:jc w:val="center"/>
                            </w:pPr>
                            <w:r>
                              <w:t>EMPLOYEE</w:t>
                            </w:r>
                          </w:p>
                          <w:p w14:paraId="59A041EE" w14:textId="40987A07" w:rsidR="00ED751C" w:rsidRDefault="00ED751C" w:rsidP="00517DA1">
                            <w:pPr>
                              <w:jc w:val="center"/>
                            </w:pPr>
                            <w:r>
                              <w:t>HOURS FALL 2017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4D89765" id="Rounded Rectangle 9" o:spid="_x0000_s1029" style="position:absolute;margin-left:35.05pt;margin-top:10.35pt;width:100.8pt;height:39.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" fillcolor="#4f81bd [3204]" strokecolor="#243f60 [1604]" strokeweight="2pt">
                <v:textbox>
                  <w:txbxContent>
                    <w:p w14:paraId="25146C35" w14:textId="77777777" w:rsidR="00ED751C" w:rsidRDefault="00ED751C" w:rsidP="00517DA1">
                      <w:pPr>
                        <w:jc w:val="center"/>
                      </w:pPr>
                      <w:r>
                        <w:t>EMPLOYEE</w:t>
                      </w:r>
                    </w:p>
                    <w:p w14:paraId="59A041EE" w14:textId="40987A07" w:rsidR="00ED751C" w:rsidRDefault="00ED751C" w:rsidP="00517DA1">
                      <w:pPr>
                        <w:jc w:val="center"/>
                      </w:pPr>
                      <w:r>
                        <w:t>HOURS FALL 2017</w:t>
                      </w:r>
                    </w:p>
                  </w:txbxContent>
                </v:textbox>
              </v:roundrect>
            </w:pict>
          </mc:Fallback>
        </mc:AlternateContent>
      </w:r>
      <w:r>
        <w:rPr>
          <w:rFonts w:cs="Arial"/>
          <w:noProof/>
        </w:rPr>
        <mc:AlternateContent>
          <mc:Choice Requires="wps">
            <w:drawing>
              <wp:anchor distT="0" distB="0" distL="114300" distR="114300" simplePos="0" relativeHeight="251680768" behindDoc="0" locked="0" layoutInCell="1" allowOverlap="1" wp14:anchorId="54BB1909" wp14:editId="2121EC11">
                <wp:simplePos x="0" y="0"/>
                <wp:positionH relativeFrom="column">
                  <wp:posOffset>3708806</wp:posOffset>
                </wp:positionH>
                <wp:positionV relativeFrom="paragraph">
                  <wp:posOffset>136854</wp:posOffset>
                </wp:positionV>
                <wp:extent cx="636423" cy="307239"/>
                <wp:effectExtent l="0" t="0" r="68580" b="55245"/>
                <wp:wrapNone/>
                <wp:docPr id="15" name="Straight Arrow Connector 15"/>
                <wp:cNvGraphicFramePr/>
                <a:graphic xmlns:a="http://schemas.openxmlformats.org/drawingml/2006/main">
                  <a:graphicData uri="http://schemas.microsoft.com/office/word/2010/wordprocessingShape">
                    <wps:wsp>
                      <wps:cNvCnPr/>
                      <wps:spPr>
                        <a:xfrm>
                          <a:off x="0" y="0"/>
                          <a:ext cx="636423" cy="30723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088455" id="Straight Arrow Connector 15" o:spid="_x0000_s1026" type="#_x0000_t32" style="position:absolute;margin-left:292.05pt;margin-top:10.8pt;width:50.1pt;height:24.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" strokecolor="#4579b8 [3044]">
                <v:stroke endarrow="block"/>
              </v:shape>
            </w:pict>
          </mc:Fallback>
        </mc:AlternateContent>
      </w:r>
      <w:r>
        <w:rPr>
          <w:noProof/>
        </w:rPr>
        <mc:AlternateContent>
          <mc:Choice Requires="wps">
            <w:drawing>
              <wp:anchor distT="0" distB="0" distL="114300" distR="114300" simplePos="0" relativeHeight="251667456" behindDoc="0" locked="0" layoutInCell="1" allowOverlap="1" wp14:anchorId="74C2B1E0" wp14:editId="39C32829">
                <wp:simplePos x="0" y="0"/>
                <wp:positionH relativeFrom="column">
                  <wp:posOffset>4346981</wp:posOffset>
                </wp:positionH>
                <wp:positionV relativeFrom="paragraph">
                  <wp:posOffset>183668</wp:posOffset>
                </wp:positionV>
                <wp:extent cx="1228954" cy="504748"/>
                <wp:effectExtent l="0" t="0" r="28575" b="10160"/>
                <wp:wrapNone/>
                <wp:docPr id="8" name="Rounded Rectangle 8"/>
                <wp:cNvGraphicFramePr/>
                <a:graphic xmlns:a="http://schemas.openxmlformats.org/drawingml/2006/main">
                  <a:graphicData uri="http://schemas.microsoft.com/office/word/2010/wordprocessingShape">
                    <wps:wsp>
                      <wps:cNvSpPr/>
                      <wps:spPr>
                        <a:xfrm>
                          <a:off x="0" y="0"/>
                          <a:ext cx="1228954" cy="504748"/>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6982814" w14:textId="27D9489E" w:rsidR="00ED751C" w:rsidRDefault="00ED751C" w:rsidP="00517DA1">
                            <w:pPr>
                              <w:jc w:val="center"/>
                            </w:pPr>
                            <w:r>
                              <w:t>GRANTS, LOANS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4C2B1E0" id="Rounded Rectangle 8" o:spid="_x0000_s1030" style="position:absolute;margin-left:342.3pt;margin-top:14.45pt;width:96.75pt;height:39.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" fillcolor="#4f81bd [3204]" strokecolor="#243f60 [1604]" strokeweight="2pt">
                <v:textbox>
                  <w:txbxContent>
                    <w:p w14:paraId="46982814" w14:textId="27D9489E" w:rsidR="00ED751C" w:rsidRDefault="00ED751C" w:rsidP="00517DA1">
                      <w:pPr>
                        <w:jc w:val="center"/>
                      </w:pPr>
                      <w:r>
                        <w:t>GRANTS, LOANS</w:t>
                      </w:r>
                    </w:p>
                  </w:txbxContent>
                </v:textbox>
              </v:roundrect>
            </w:pict>
          </mc:Fallback>
        </mc:AlternateContent>
      </w:r>
    </w:p>
    <w:p w14:paraId="277B3C8C" w14:textId="78C55109" w:rsidR="00BE04B9" w:rsidRDefault="00A1480B" w:rsidP="00124E40">
      <w:pPr>
        <w:pStyle w:val="PaperBody"/>
        <w:rPr>
          <w:rFonts w:cs="Arial"/>
        </w:rPr>
      </w:pPr>
      <w:r>
        <w:rPr>
          <w:rFonts w:cs="Arial"/>
          <w:noProof/>
        </w:rPr>
        <mc:AlternateContent>
          <mc:Choice Requires="wps">
            <w:drawing>
              <wp:anchor distT="0" distB="0" distL="114300" distR="114300" simplePos="0" relativeHeight="251676672" behindDoc="0" locked="0" layoutInCell="1" allowOverlap="1" wp14:anchorId="38CC7F18" wp14:editId="2BB324E4">
                <wp:simplePos x="0" y="0"/>
                <wp:positionH relativeFrom="column">
                  <wp:posOffset>3065068</wp:posOffset>
                </wp:positionH>
                <wp:positionV relativeFrom="paragraph">
                  <wp:posOffset>184709</wp:posOffset>
                </wp:positionV>
                <wp:extent cx="45719" cy="599999"/>
                <wp:effectExtent l="76200" t="0" r="50165" b="48260"/>
                <wp:wrapNone/>
                <wp:docPr id="13" name="Straight Arrow Connector 13"/>
                <wp:cNvGraphicFramePr/>
                <a:graphic xmlns:a="http://schemas.openxmlformats.org/drawingml/2006/main">
                  <a:graphicData uri="http://schemas.microsoft.com/office/word/2010/wordprocessingShape">
                    <wps:wsp>
                      <wps:cNvCnPr/>
                      <wps:spPr>
                        <a:xfrm flipH="1">
                          <a:off x="0" y="0"/>
                          <a:ext cx="45719" cy="59999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A23B71" id="Straight Arrow Connector 13" o:spid="_x0000_s1026" type="#_x0000_t32" style="position:absolute;margin-left:241.35pt;margin-top:14.55pt;width:3.6pt;height:47.2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" strokecolor="#4579b8 [3044]">
                <v:stroke endarrow="block"/>
              </v:shape>
            </w:pict>
          </mc:Fallback>
        </mc:AlternateContent>
      </w:r>
    </w:p>
    <w:p w14:paraId="59A5EA50" w14:textId="39C4AE1E" w:rsidR="00BE04B9" w:rsidRDefault="00BE04B9" w:rsidP="00124E40">
      <w:pPr>
        <w:pStyle w:val="PaperBody"/>
        <w:rPr>
          <w:rFonts w:cs="Arial"/>
        </w:rPr>
      </w:pPr>
    </w:p>
    <w:p w14:paraId="1B7B0F4B" w14:textId="6B0FD298" w:rsidR="00BE04B9" w:rsidRDefault="00BE04B9" w:rsidP="00124E40">
      <w:pPr>
        <w:pStyle w:val="PaperBody"/>
        <w:rPr>
          <w:rFonts w:cs="Arial"/>
        </w:rPr>
      </w:pPr>
    </w:p>
    <w:p w14:paraId="7E88979B" w14:textId="49587A82" w:rsidR="00BE04B9" w:rsidRDefault="00A1480B" w:rsidP="00124E40">
      <w:pPr>
        <w:pStyle w:val="PaperBody"/>
        <w:rPr>
          <w:rFonts w:cs="Arial"/>
        </w:rPr>
      </w:pPr>
      <w:r>
        <w:rPr>
          <w:noProof/>
        </w:rPr>
        <mc:AlternateContent>
          <mc:Choice Requires="wps">
            <w:drawing>
              <wp:anchor distT="0" distB="0" distL="114300" distR="114300" simplePos="0" relativeHeight="251665408" behindDoc="0" locked="0" layoutInCell="1" allowOverlap="1" wp14:anchorId="1832F9E9" wp14:editId="309ECC78">
                <wp:simplePos x="0" y="0"/>
                <wp:positionH relativeFrom="column">
                  <wp:posOffset>2483408</wp:posOffset>
                </wp:positionH>
                <wp:positionV relativeFrom="paragraph">
                  <wp:posOffset>116179</wp:posOffset>
                </wp:positionV>
                <wp:extent cx="1228954" cy="504748"/>
                <wp:effectExtent l="0" t="0" r="28575" b="10160"/>
                <wp:wrapNone/>
                <wp:docPr id="7" name="Rounded Rectangle 7"/>
                <wp:cNvGraphicFramePr/>
                <a:graphic xmlns:a="http://schemas.openxmlformats.org/drawingml/2006/main">
                  <a:graphicData uri="http://schemas.microsoft.com/office/word/2010/wordprocessingShape">
                    <wps:wsp>
                      <wps:cNvSpPr/>
                      <wps:spPr>
                        <a:xfrm>
                          <a:off x="0" y="0"/>
                          <a:ext cx="1228954" cy="504748"/>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94667E" w14:textId="53D28F47" w:rsidR="00ED751C" w:rsidRDefault="00ED751C" w:rsidP="00517DA1">
                            <w:pPr>
                              <w:jc w:val="center"/>
                            </w:pPr>
                            <w:r>
                              <w:t>GPA</w:t>
                            </w:r>
                          </w:p>
                          <w:p w14:paraId="4FCF6B16" w14:textId="59836E51" w:rsidR="00ED751C" w:rsidRDefault="00ED751C" w:rsidP="00517DA1">
                            <w:pPr>
                              <w:jc w:val="center"/>
                            </w:pPr>
                            <w:r>
                              <w:t>FALL 2017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1832F9E9" id="Rounded Rectangle 7" o:spid="_x0000_s1031" style="position:absolute;margin-left:195.55pt;margin-top:9.15pt;width:96.75pt;height:39.7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" fillcolor="#4f81bd [3204]" strokecolor="#243f60 [1604]" strokeweight="2pt">
                <v:textbox>
                  <w:txbxContent>
                    <w:p w14:paraId="6494667E" w14:textId="53D28F47" w:rsidR="00ED751C" w:rsidRDefault="00ED751C" w:rsidP="00517DA1">
                      <w:pPr>
                        <w:jc w:val="center"/>
                      </w:pPr>
                      <w:r>
                        <w:t>GPA</w:t>
                      </w:r>
                    </w:p>
                    <w:p w14:paraId="4FCF6B16" w14:textId="59836E51" w:rsidR="00ED751C" w:rsidRDefault="00ED751C" w:rsidP="00517DA1">
                      <w:pPr>
                        <w:jc w:val="center"/>
                      </w:pPr>
                      <w:r>
                        <w:t>FALL 2017</w:t>
                      </w:r>
                    </w:p>
                  </w:txbxContent>
                </v:textbox>
              </v:roundrect>
            </w:pict>
          </mc:Fallback>
        </mc:AlternateContent>
      </w:r>
    </w:p>
    <w:p w14:paraId="0B6FE924" w14:textId="7BCDACF8" w:rsidR="00A1480B" w:rsidRDefault="00A1480B" w:rsidP="00C11B81">
      <w:pPr>
        <w:pStyle w:val="Caption"/>
      </w:pPr>
      <w:bookmarkStart w:id="4" w:name="_Ref273537215"/>
    </w:p>
    <w:p w14:paraId="6E6DBDE4" w14:textId="77777777" w:rsidR="00A1480B" w:rsidRDefault="00A1480B" w:rsidP="00C11B81">
      <w:pPr>
        <w:pStyle w:val="Caption"/>
      </w:pPr>
    </w:p>
    <w:p w14:paraId="205E3EB9" w14:textId="77777777" w:rsidR="00A1480B" w:rsidRDefault="00A1480B" w:rsidP="00C11B81">
      <w:pPr>
        <w:pStyle w:val="Caption"/>
      </w:pPr>
    </w:p>
    <w:p w14:paraId="24D204CE" w14:textId="67EE1DB0" w:rsidR="00D4792C" w:rsidRDefault="00BE04B9" w:rsidP="00C11B81">
      <w:pPr>
        <w:pStyle w:val="Caption"/>
      </w:pPr>
      <w:r>
        <w:t xml:space="preserve">Figure </w:t>
      </w:r>
      <w:r w:rsidR="007872D0">
        <w:rPr>
          <w:noProof/>
        </w:rPr>
        <w:fldChar w:fldCharType="begin"/>
      </w:r>
      <w:r w:rsidR="007872D0">
        <w:rPr>
          <w:noProof/>
        </w:rPr>
        <w:instrText xml:space="preserve"> SEQ Figure \* ARABIC </w:instrText>
      </w:r>
      <w:r w:rsidR="007872D0">
        <w:rPr>
          <w:noProof/>
        </w:rPr>
        <w:fldChar w:fldCharType="separate"/>
      </w:r>
      <w:r w:rsidR="00FD61FF">
        <w:rPr>
          <w:noProof/>
        </w:rPr>
        <w:t>1</w:t>
      </w:r>
      <w:r w:rsidR="007872D0">
        <w:rPr>
          <w:noProof/>
        </w:rPr>
        <w:fldChar w:fldCharType="end"/>
      </w:r>
      <w:bookmarkEnd w:id="4"/>
      <w:r>
        <w:t xml:space="preserve">. </w:t>
      </w:r>
      <w:r w:rsidR="00161289">
        <w:t>Overview of the Data Sets Used</w:t>
      </w:r>
    </w:p>
    <w:p w14:paraId="7B826B3E" w14:textId="40885BB7" w:rsidR="00CD4EA8" w:rsidRPr="00CD4EA8" w:rsidRDefault="00CD4EA8" w:rsidP="00CD4EA8">
      <w:pPr>
        <w:pStyle w:val="PaperBody"/>
      </w:pPr>
      <w:r>
        <w:t xml:space="preserve">The tables </w:t>
      </w:r>
      <w:proofErr w:type="gramStart"/>
      <w:r>
        <w:t>are joined</w:t>
      </w:r>
      <w:proofErr w:type="gramEnd"/>
      <w:r>
        <w:t xml:space="preserve"> and the required columns are taken from each of the datasets. An overview of the variable list </w:t>
      </w:r>
      <w:proofErr w:type="gramStart"/>
      <w:r w:rsidR="00E010A2">
        <w:t xml:space="preserve">is </w:t>
      </w:r>
      <w:r>
        <w:t>provided</w:t>
      </w:r>
      <w:proofErr w:type="gramEnd"/>
      <w:r>
        <w:t xml:space="preserve"> below.</w:t>
      </w:r>
    </w:p>
    <w:p w14:paraId="02C7C1CA" w14:textId="0E751C09" w:rsidR="00E838E1" w:rsidRPr="00DB3466" w:rsidRDefault="008554F7" w:rsidP="00E838E1">
      <w:pPr>
        <w:pStyle w:val="Heading2"/>
      </w:pPr>
      <w:r>
        <w:t xml:space="preserve">DATA </w:t>
      </w:r>
      <w:r w:rsidR="00F847D9">
        <w:t>OVERVIEW</w:t>
      </w:r>
    </w:p>
    <w:p w14:paraId="1F8B333B" w14:textId="58E20A97" w:rsidR="003E29AD" w:rsidRDefault="003E29AD" w:rsidP="003E29AD">
      <w:pPr>
        <w:pStyle w:val="PaperBody"/>
        <w:rPr>
          <w:rFonts w:cs="Arial"/>
        </w:rPr>
      </w:pPr>
      <w:r>
        <w:rPr>
          <w:rFonts w:cs="Arial"/>
        </w:rPr>
        <w:fldChar w:fldCharType="begin"/>
      </w:r>
      <w:r>
        <w:rPr>
          <w:rFonts w:cs="Arial"/>
        </w:rPr>
        <w:instrText xml:space="preserve"> REF _Ref273617609 \h </w:instrText>
      </w:r>
      <w:r>
        <w:rPr>
          <w:rFonts w:cs="Arial"/>
        </w:rPr>
      </w:r>
      <w:r>
        <w:rPr>
          <w:rFonts w:cs="Arial"/>
        </w:rPr>
        <w:fldChar w:fldCharType="separate"/>
      </w:r>
      <w:r>
        <w:t xml:space="preserve">Table </w:t>
      </w:r>
      <w:r>
        <w:rPr>
          <w:noProof/>
        </w:rPr>
        <w:t>1</w:t>
      </w:r>
      <w:r>
        <w:rPr>
          <w:rFonts w:cs="Arial"/>
        </w:rPr>
        <w:fldChar w:fldCharType="end"/>
      </w:r>
      <w:r>
        <w:rPr>
          <w:rFonts w:cs="Arial"/>
        </w:rPr>
        <w:t xml:space="preserve"> </w:t>
      </w:r>
      <w:r w:rsidR="00FF426E">
        <w:rPr>
          <w:rFonts w:cs="Arial"/>
        </w:rPr>
        <w:t>s</w:t>
      </w:r>
      <w:r w:rsidR="00935A79">
        <w:rPr>
          <w:rFonts w:cs="Arial"/>
        </w:rPr>
        <w:t>hows the list of variables used.</w:t>
      </w:r>
      <w:r>
        <w:rPr>
          <w:rFonts w:cs="Arial"/>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6"/>
        <w:gridCol w:w="4830"/>
      </w:tblGrid>
      <w:tr w:rsidR="003E29AD" w:rsidRPr="00B71610" w14:paraId="7FF36FE0" w14:textId="77777777" w:rsidTr="00DA04C9">
        <w:trPr>
          <w:cantSplit/>
          <w:tblHeader/>
        </w:trPr>
        <w:tc>
          <w:tcPr>
            <w:tcW w:w="3366" w:type="dxa"/>
            <w:shd w:val="clear" w:color="auto" w:fill="auto"/>
          </w:tcPr>
          <w:p w14:paraId="3F05B48D" w14:textId="456DD51D" w:rsidR="003E29AD" w:rsidRPr="00B71610" w:rsidRDefault="003E29AD" w:rsidP="009879CE">
            <w:pPr>
              <w:pStyle w:val="StyleBoldBefore1ptAfter2pt"/>
            </w:pPr>
            <w:r w:rsidRPr="00B71610">
              <w:t>Variable</w:t>
            </w:r>
          </w:p>
        </w:tc>
        <w:tc>
          <w:tcPr>
            <w:tcW w:w="4830" w:type="dxa"/>
            <w:shd w:val="clear" w:color="auto" w:fill="auto"/>
          </w:tcPr>
          <w:p w14:paraId="58EC6534" w14:textId="09781445" w:rsidR="003E29AD" w:rsidRPr="00B71610" w:rsidRDefault="009879CE" w:rsidP="007872D0">
            <w:pPr>
              <w:pStyle w:val="StyleBoldBefore1ptAfter2pt"/>
            </w:pPr>
            <w:r>
              <w:t>Description</w:t>
            </w:r>
          </w:p>
        </w:tc>
      </w:tr>
      <w:tr w:rsidR="00FF426E" w:rsidRPr="00304983" w14:paraId="11E78F0A" w14:textId="77777777" w:rsidTr="00DA04C9">
        <w:trPr>
          <w:cantSplit/>
        </w:trPr>
        <w:tc>
          <w:tcPr>
            <w:tcW w:w="3366" w:type="dxa"/>
            <w:shd w:val="clear" w:color="auto" w:fill="auto"/>
            <w:vAlign w:val="bottom"/>
          </w:tcPr>
          <w:p w14:paraId="65B1479D" w14:textId="30110E99" w:rsidR="00FF426E" w:rsidRPr="00DD3E9A" w:rsidRDefault="00FF426E" w:rsidP="00FF426E">
            <w:pPr>
              <w:pStyle w:val="StyleBefore1ptAfter2pt"/>
              <w:rPr>
                <w:rFonts w:cs="Arial"/>
              </w:rPr>
            </w:pPr>
            <w:r w:rsidRPr="00DD3E9A">
              <w:rPr>
                <w:rFonts w:cs="Arial"/>
                <w:color w:val="000000"/>
              </w:rPr>
              <w:t xml:space="preserve">STUDENT_ID </w:t>
            </w:r>
          </w:p>
        </w:tc>
        <w:tc>
          <w:tcPr>
            <w:tcW w:w="4830" w:type="dxa"/>
            <w:shd w:val="clear" w:color="auto" w:fill="auto"/>
            <w:vAlign w:val="bottom"/>
          </w:tcPr>
          <w:p w14:paraId="5D1536E3" w14:textId="1969CE37" w:rsidR="00FF426E" w:rsidRPr="00DD3E9A" w:rsidRDefault="00FF426E" w:rsidP="00FF426E">
            <w:pPr>
              <w:pStyle w:val="StyleBefore1ptAfter2pt"/>
              <w:rPr>
                <w:rFonts w:cs="Arial"/>
              </w:rPr>
            </w:pPr>
            <w:r w:rsidRPr="00DD3E9A">
              <w:rPr>
                <w:rFonts w:cs="Arial"/>
                <w:color w:val="000000"/>
              </w:rPr>
              <w:t>Unique Identifier for each Student</w:t>
            </w:r>
          </w:p>
        </w:tc>
      </w:tr>
      <w:tr w:rsidR="00FF426E" w:rsidRPr="00304983" w14:paraId="5D9FEBE3" w14:textId="77777777" w:rsidTr="00DA04C9">
        <w:trPr>
          <w:cantSplit/>
        </w:trPr>
        <w:tc>
          <w:tcPr>
            <w:tcW w:w="3366" w:type="dxa"/>
            <w:shd w:val="clear" w:color="auto" w:fill="auto"/>
            <w:vAlign w:val="bottom"/>
          </w:tcPr>
          <w:p w14:paraId="7B672DAC" w14:textId="0B18C42A" w:rsidR="00FF426E" w:rsidRPr="00DD3E9A" w:rsidRDefault="00FF426E" w:rsidP="00FF426E">
            <w:pPr>
              <w:pStyle w:val="StyleBefore1ptAfter2pt"/>
              <w:rPr>
                <w:rFonts w:cs="Arial"/>
              </w:rPr>
            </w:pPr>
            <w:r w:rsidRPr="00DD3E9A">
              <w:rPr>
                <w:rFonts w:cs="Arial"/>
                <w:color w:val="000000"/>
              </w:rPr>
              <w:t xml:space="preserve">GENDER </w:t>
            </w:r>
          </w:p>
        </w:tc>
        <w:tc>
          <w:tcPr>
            <w:tcW w:w="4830" w:type="dxa"/>
            <w:shd w:val="clear" w:color="auto" w:fill="auto"/>
            <w:vAlign w:val="bottom"/>
          </w:tcPr>
          <w:p w14:paraId="405024C8" w14:textId="502A2ADE" w:rsidR="00FF426E" w:rsidRPr="00DD3E9A" w:rsidRDefault="00FF426E" w:rsidP="00FF426E">
            <w:pPr>
              <w:pStyle w:val="StyleBefore1ptAfter2pt"/>
              <w:rPr>
                <w:rFonts w:cs="Arial"/>
              </w:rPr>
            </w:pPr>
            <w:r w:rsidRPr="00DD3E9A">
              <w:rPr>
                <w:rFonts w:cs="Arial"/>
                <w:color w:val="000000"/>
              </w:rPr>
              <w:t>Gender</w:t>
            </w:r>
          </w:p>
        </w:tc>
      </w:tr>
      <w:tr w:rsidR="00FF426E" w:rsidRPr="00304983" w14:paraId="02D956B6" w14:textId="77777777" w:rsidTr="00DA04C9">
        <w:trPr>
          <w:cantSplit/>
        </w:trPr>
        <w:tc>
          <w:tcPr>
            <w:tcW w:w="3366" w:type="dxa"/>
            <w:shd w:val="clear" w:color="auto" w:fill="auto"/>
            <w:vAlign w:val="bottom"/>
          </w:tcPr>
          <w:p w14:paraId="32A01119" w14:textId="7CBB558B" w:rsidR="00FF426E" w:rsidRPr="00DD3E9A" w:rsidRDefault="00FF426E" w:rsidP="00FF426E">
            <w:pPr>
              <w:pStyle w:val="StyleBefore1ptAfter2pt"/>
              <w:rPr>
                <w:rFonts w:cs="Arial"/>
              </w:rPr>
            </w:pPr>
            <w:r w:rsidRPr="00DD3E9A">
              <w:rPr>
                <w:rFonts w:cs="Arial"/>
                <w:color w:val="000000"/>
              </w:rPr>
              <w:t xml:space="preserve">ACT_ENGLISH </w:t>
            </w:r>
          </w:p>
        </w:tc>
        <w:tc>
          <w:tcPr>
            <w:tcW w:w="4830" w:type="dxa"/>
            <w:shd w:val="clear" w:color="auto" w:fill="auto"/>
            <w:vAlign w:val="bottom"/>
          </w:tcPr>
          <w:p w14:paraId="41BCCB8A" w14:textId="39CDBFF7" w:rsidR="00FF426E" w:rsidRPr="00DD3E9A" w:rsidRDefault="00FF426E" w:rsidP="00FF426E">
            <w:pPr>
              <w:pStyle w:val="StyleBefore1ptAfter2pt"/>
              <w:rPr>
                <w:rFonts w:cs="Arial"/>
              </w:rPr>
            </w:pPr>
            <w:r w:rsidRPr="00DD3E9A">
              <w:rPr>
                <w:rFonts w:cs="Arial"/>
                <w:color w:val="000000"/>
              </w:rPr>
              <w:t>ACT Score in English</w:t>
            </w:r>
          </w:p>
        </w:tc>
      </w:tr>
      <w:tr w:rsidR="00FF426E" w:rsidRPr="00304983" w14:paraId="2497C33B" w14:textId="77777777" w:rsidTr="00DA04C9">
        <w:trPr>
          <w:cantSplit/>
        </w:trPr>
        <w:tc>
          <w:tcPr>
            <w:tcW w:w="3366" w:type="dxa"/>
            <w:shd w:val="clear" w:color="auto" w:fill="auto"/>
            <w:vAlign w:val="bottom"/>
          </w:tcPr>
          <w:p w14:paraId="57E691C3" w14:textId="254A33FC" w:rsidR="00FF426E" w:rsidRPr="00DD3E9A" w:rsidRDefault="00FF426E" w:rsidP="00FF426E">
            <w:pPr>
              <w:pStyle w:val="StyleBefore1ptAfter2pt"/>
              <w:rPr>
                <w:rFonts w:cs="Arial"/>
              </w:rPr>
            </w:pPr>
            <w:r w:rsidRPr="00DD3E9A">
              <w:rPr>
                <w:rFonts w:cs="Arial"/>
                <w:color w:val="000000"/>
              </w:rPr>
              <w:t xml:space="preserve">ACT_MATH </w:t>
            </w:r>
          </w:p>
        </w:tc>
        <w:tc>
          <w:tcPr>
            <w:tcW w:w="4830" w:type="dxa"/>
            <w:shd w:val="clear" w:color="auto" w:fill="auto"/>
            <w:vAlign w:val="bottom"/>
          </w:tcPr>
          <w:p w14:paraId="4372C260" w14:textId="2AB90870" w:rsidR="00FF426E" w:rsidRPr="00DD3E9A" w:rsidRDefault="00FF426E" w:rsidP="00FF426E">
            <w:pPr>
              <w:pStyle w:val="StyleBefore1ptAfter2pt"/>
              <w:rPr>
                <w:rFonts w:cs="Arial"/>
              </w:rPr>
            </w:pPr>
            <w:r w:rsidRPr="00DD3E9A">
              <w:rPr>
                <w:rFonts w:cs="Arial"/>
                <w:color w:val="000000"/>
              </w:rPr>
              <w:t>ACT Score in Math</w:t>
            </w:r>
          </w:p>
        </w:tc>
      </w:tr>
      <w:tr w:rsidR="00FF426E" w:rsidRPr="00304983" w14:paraId="4966A500" w14:textId="77777777" w:rsidTr="00DA04C9">
        <w:trPr>
          <w:cantSplit/>
        </w:trPr>
        <w:tc>
          <w:tcPr>
            <w:tcW w:w="3366" w:type="dxa"/>
            <w:shd w:val="clear" w:color="auto" w:fill="auto"/>
            <w:vAlign w:val="bottom"/>
          </w:tcPr>
          <w:p w14:paraId="3B18AF7B" w14:textId="17858BE1" w:rsidR="00FF426E" w:rsidRPr="00DD3E9A" w:rsidRDefault="00FF426E" w:rsidP="00FF426E">
            <w:pPr>
              <w:pStyle w:val="StyleBefore1ptAfter2pt"/>
              <w:rPr>
                <w:rFonts w:cs="Arial"/>
              </w:rPr>
            </w:pPr>
            <w:r w:rsidRPr="00DD3E9A">
              <w:rPr>
                <w:rFonts w:cs="Arial"/>
                <w:color w:val="000000"/>
              </w:rPr>
              <w:t xml:space="preserve">ACT_READING </w:t>
            </w:r>
          </w:p>
        </w:tc>
        <w:tc>
          <w:tcPr>
            <w:tcW w:w="4830" w:type="dxa"/>
            <w:shd w:val="clear" w:color="auto" w:fill="auto"/>
            <w:vAlign w:val="bottom"/>
          </w:tcPr>
          <w:p w14:paraId="3D10D275" w14:textId="7953EC62" w:rsidR="00FF426E" w:rsidRPr="00DD3E9A" w:rsidRDefault="00FF426E" w:rsidP="00FF426E">
            <w:pPr>
              <w:pStyle w:val="StyleBefore1ptAfter2pt"/>
              <w:rPr>
                <w:rFonts w:cs="Arial"/>
              </w:rPr>
            </w:pPr>
            <w:r w:rsidRPr="00DD3E9A">
              <w:rPr>
                <w:rFonts w:cs="Arial"/>
                <w:color w:val="000000"/>
              </w:rPr>
              <w:t>ACT Score in Reading</w:t>
            </w:r>
          </w:p>
        </w:tc>
      </w:tr>
      <w:tr w:rsidR="00FF426E" w:rsidRPr="00304983" w14:paraId="28C23CC3" w14:textId="77777777" w:rsidTr="00DA04C9">
        <w:trPr>
          <w:cantSplit/>
        </w:trPr>
        <w:tc>
          <w:tcPr>
            <w:tcW w:w="3366" w:type="dxa"/>
            <w:shd w:val="clear" w:color="auto" w:fill="auto"/>
            <w:vAlign w:val="bottom"/>
          </w:tcPr>
          <w:p w14:paraId="3A99BE5B" w14:textId="23A06DE7" w:rsidR="00FF426E" w:rsidRPr="00DD3E9A" w:rsidRDefault="00FF426E" w:rsidP="00FF426E">
            <w:pPr>
              <w:pStyle w:val="StyleBefore1ptAfter2pt"/>
              <w:rPr>
                <w:rFonts w:cs="Arial"/>
              </w:rPr>
            </w:pPr>
            <w:r w:rsidRPr="00DD3E9A">
              <w:rPr>
                <w:rFonts w:cs="Arial"/>
                <w:color w:val="000000"/>
              </w:rPr>
              <w:t xml:space="preserve">ACT_SCIENCE </w:t>
            </w:r>
          </w:p>
        </w:tc>
        <w:tc>
          <w:tcPr>
            <w:tcW w:w="4830" w:type="dxa"/>
            <w:shd w:val="clear" w:color="auto" w:fill="auto"/>
            <w:vAlign w:val="bottom"/>
          </w:tcPr>
          <w:p w14:paraId="372886A5" w14:textId="5CA50BF6" w:rsidR="00FF426E" w:rsidRPr="00DD3E9A" w:rsidRDefault="00FF426E" w:rsidP="00FF426E">
            <w:pPr>
              <w:pStyle w:val="StyleBefore1ptAfter2pt"/>
              <w:rPr>
                <w:rFonts w:cs="Arial"/>
              </w:rPr>
            </w:pPr>
            <w:r w:rsidRPr="00DD3E9A">
              <w:rPr>
                <w:rFonts w:cs="Arial"/>
                <w:color w:val="000000"/>
              </w:rPr>
              <w:t>ACT Score in Science</w:t>
            </w:r>
          </w:p>
        </w:tc>
      </w:tr>
      <w:tr w:rsidR="00FF426E" w:rsidRPr="00304983" w14:paraId="1579AE8C" w14:textId="77777777" w:rsidTr="00DA04C9">
        <w:trPr>
          <w:cantSplit/>
        </w:trPr>
        <w:tc>
          <w:tcPr>
            <w:tcW w:w="3366" w:type="dxa"/>
            <w:shd w:val="clear" w:color="auto" w:fill="auto"/>
            <w:vAlign w:val="bottom"/>
          </w:tcPr>
          <w:p w14:paraId="511DB025" w14:textId="42C8BC6D" w:rsidR="00FF426E" w:rsidRPr="00DD3E9A" w:rsidRDefault="00FF426E" w:rsidP="00FF426E">
            <w:pPr>
              <w:pStyle w:val="StyleBefore1ptAfter2pt"/>
              <w:rPr>
                <w:rFonts w:cs="Arial"/>
              </w:rPr>
            </w:pPr>
            <w:r w:rsidRPr="00DD3E9A">
              <w:rPr>
                <w:rFonts w:cs="Arial"/>
                <w:color w:val="000000"/>
              </w:rPr>
              <w:t xml:space="preserve">ACT_COMP </w:t>
            </w:r>
          </w:p>
        </w:tc>
        <w:tc>
          <w:tcPr>
            <w:tcW w:w="4830" w:type="dxa"/>
            <w:shd w:val="clear" w:color="auto" w:fill="auto"/>
            <w:vAlign w:val="bottom"/>
          </w:tcPr>
          <w:p w14:paraId="7AFB4B03" w14:textId="29F17632" w:rsidR="00FF426E" w:rsidRPr="00DD3E9A" w:rsidRDefault="00FF426E" w:rsidP="00FF426E">
            <w:pPr>
              <w:pStyle w:val="StyleBefore1ptAfter2pt"/>
              <w:rPr>
                <w:rFonts w:cs="Arial"/>
              </w:rPr>
            </w:pPr>
            <w:r w:rsidRPr="00DD3E9A">
              <w:rPr>
                <w:rFonts w:cs="Arial"/>
                <w:color w:val="000000"/>
              </w:rPr>
              <w:t>Composite ACT Score</w:t>
            </w:r>
          </w:p>
        </w:tc>
      </w:tr>
      <w:tr w:rsidR="00FF426E" w:rsidRPr="00304983" w14:paraId="565C4076" w14:textId="77777777" w:rsidTr="00DA04C9">
        <w:trPr>
          <w:cantSplit/>
        </w:trPr>
        <w:tc>
          <w:tcPr>
            <w:tcW w:w="3366" w:type="dxa"/>
            <w:shd w:val="clear" w:color="auto" w:fill="auto"/>
            <w:vAlign w:val="bottom"/>
          </w:tcPr>
          <w:p w14:paraId="10176E70" w14:textId="2F50126A" w:rsidR="00FF426E" w:rsidRPr="00DD3E9A" w:rsidRDefault="00FF426E" w:rsidP="00FF426E">
            <w:pPr>
              <w:pStyle w:val="StyleBefore1ptAfter2pt"/>
              <w:rPr>
                <w:rFonts w:cs="Arial"/>
              </w:rPr>
            </w:pPr>
            <w:r w:rsidRPr="00DD3E9A">
              <w:rPr>
                <w:rFonts w:cs="Arial"/>
                <w:color w:val="000000"/>
              </w:rPr>
              <w:t xml:space="preserve">IRIM_CITIZENSHIP </w:t>
            </w:r>
          </w:p>
        </w:tc>
        <w:tc>
          <w:tcPr>
            <w:tcW w:w="4830" w:type="dxa"/>
            <w:shd w:val="clear" w:color="auto" w:fill="auto"/>
            <w:vAlign w:val="bottom"/>
          </w:tcPr>
          <w:p w14:paraId="6DF475E8" w14:textId="2DDF3377" w:rsidR="00FF426E" w:rsidRPr="00DD3E9A" w:rsidRDefault="00FF426E" w:rsidP="00FF426E">
            <w:pPr>
              <w:pStyle w:val="StyleBefore1ptAfter2pt"/>
              <w:rPr>
                <w:rFonts w:cs="Arial"/>
              </w:rPr>
            </w:pPr>
            <w:r w:rsidRPr="00DD3E9A">
              <w:rPr>
                <w:rFonts w:cs="Arial"/>
                <w:color w:val="000000"/>
              </w:rPr>
              <w:t>Country of Citizenship</w:t>
            </w:r>
          </w:p>
        </w:tc>
      </w:tr>
      <w:tr w:rsidR="00FF426E" w:rsidRPr="00304983" w14:paraId="179E0F8E" w14:textId="77777777" w:rsidTr="00DA04C9">
        <w:trPr>
          <w:cantSplit/>
        </w:trPr>
        <w:tc>
          <w:tcPr>
            <w:tcW w:w="3366" w:type="dxa"/>
            <w:shd w:val="clear" w:color="auto" w:fill="auto"/>
            <w:vAlign w:val="bottom"/>
          </w:tcPr>
          <w:p w14:paraId="569CA7DE" w14:textId="66C63698" w:rsidR="00FF426E" w:rsidRPr="00DD3E9A" w:rsidRDefault="00FF426E" w:rsidP="00FF426E">
            <w:pPr>
              <w:pStyle w:val="StyleBefore1ptAfter2pt"/>
              <w:rPr>
                <w:rFonts w:cs="Arial"/>
              </w:rPr>
            </w:pPr>
            <w:r w:rsidRPr="00DD3E9A">
              <w:rPr>
                <w:rFonts w:cs="Arial"/>
                <w:color w:val="000000"/>
              </w:rPr>
              <w:t xml:space="preserve">IRIM_FIRST_GEN </w:t>
            </w:r>
          </w:p>
        </w:tc>
        <w:tc>
          <w:tcPr>
            <w:tcW w:w="4830" w:type="dxa"/>
            <w:shd w:val="clear" w:color="auto" w:fill="auto"/>
            <w:vAlign w:val="bottom"/>
          </w:tcPr>
          <w:p w14:paraId="52E0DD7E" w14:textId="5D29414E" w:rsidR="00FF426E" w:rsidRPr="00DD3E9A" w:rsidRDefault="00FF426E" w:rsidP="00FF426E">
            <w:pPr>
              <w:pStyle w:val="StyleBefore1ptAfter2pt"/>
              <w:rPr>
                <w:rFonts w:cs="Arial"/>
              </w:rPr>
            </w:pPr>
            <w:r w:rsidRPr="00DD3E9A">
              <w:rPr>
                <w:rFonts w:cs="Arial"/>
                <w:color w:val="000000"/>
              </w:rPr>
              <w:t>First generation student flag</w:t>
            </w:r>
          </w:p>
        </w:tc>
      </w:tr>
      <w:tr w:rsidR="00FF426E" w:rsidRPr="00304983" w14:paraId="076206BE" w14:textId="77777777" w:rsidTr="00DA04C9">
        <w:trPr>
          <w:cantSplit/>
        </w:trPr>
        <w:tc>
          <w:tcPr>
            <w:tcW w:w="3366" w:type="dxa"/>
            <w:shd w:val="clear" w:color="auto" w:fill="auto"/>
            <w:vAlign w:val="bottom"/>
          </w:tcPr>
          <w:p w14:paraId="66362B7F" w14:textId="12BB303F" w:rsidR="00FF426E" w:rsidRPr="00DD3E9A" w:rsidRDefault="00FF426E" w:rsidP="00FF426E">
            <w:pPr>
              <w:pStyle w:val="StyleBefore1ptAfter2pt"/>
              <w:rPr>
                <w:rFonts w:cs="Arial"/>
              </w:rPr>
            </w:pPr>
            <w:r w:rsidRPr="00DD3E9A">
              <w:rPr>
                <w:rFonts w:cs="Arial"/>
                <w:color w:val="000000"/>
              </w:rPr>
              <w:t xml:space="preserve">IRIM_MINORITY </w:t>
            </w:r>
          </w:p>
        </w:tc>
        <w:tc>
          <w:tcPr>
            <w:tcW w:w="4830" w:type="dxa"/>
            <w:shd w:val="clear" w:color="auto" w:fill="auto"/>
            <w:vAlign w:val="bottom"/>
          </w:tcPr>
          <w:p w14:paraId="472F9488" w14:textId="32368B5F" w:rsidR="00FF426E" w:rsidRPr="00DD3E9A" w:rsidRDefault="00FF426E" w:rsidP="00FF426E">
            <w:pPr>
              <w:pStyle w:val="StyleBefore1ptAfter2pt"/>
              <w:rPr>
                <w:rFonts w:cs="Arial"/>
              </w:rPr>
            </w:pPr>
            <w:r w:rsidRPr="00DD3E9A">
              <w:rPr>
                <w:rFonts w:cs="Arial"/>
                <w:color w:val="000000"/>
              </w:rPr>
              <w:t>Minority status flag</w:t>
            </w:r>
          </w:p>
        </w:tc>
      </w:tr>
      <w:tr w:rsidR="00FF426E" w:rsidRPr="00304983" w14:paraId="2C635D94" w14:textId="77777777" w:rsidTr="00DA04C9">
        <w:trPr>
          <w:cantSplit/>
        </w:trPr>
        <w:tc>
          <w:tcPr>
            <w:tcW w:w="3366" w:type="dxa"/>
            <w:shd w:val="clear" w:color="auto" w:fill="auto"/>
            <w:vAlign w:val="bottom"/>
          </w:tcPr>
          <w:p w14:paraId="56037183" w14:textId="718D94F9" w:rsidR="00FF426E" w:rsidRPr="00DD3E9A" w:rsidRDefault="00FF426E" w:rsidP="00FF426E">
            <w:pPr>
              <w:pStyle w:val="StyleBefore1ptAfter2pt"/>
              <w:rPr>
                <w:rFonts w:cs="Arial"/>
              </w:rPr>
            </w:pPr>
            <w:r w:rsidRPr="00DD3E9A">
              <w:rPr>
                <w:rFonts w:cs="Arial"/>
                <w:color w:val="000000"/>
              </w:rPr>
              <w:t xml:space="preserve">IRIM_STATE_OF_RESIDENCE </w:t>
            </w:r>
          </w:p>
        </w:tc>
        <w:tc>
          <w:tcPr>
            <w:tcW w:w="4830" w:type="dxa"/>
            <w:shd w:val="clear" w:color="auto" w:fill="auto"/>
            <w:vAlign w:val="bottom"/>
          </w:tcPr>
          <w:p w14:paraId="5D26965D" w14:textId="5F991003" w:rsidR="00FF426E" w:rsidRPr="00DD3E9A" w:rsidRDefault="00FF426E" w:rsidP="00FF426E">
            <w:pPr>
              <w:pStyle w:val="StyleBefore1ptAfter2pt"/>
              <w:rPr>
                <w:rFonts w:cs="Arial"/>
              </w:rPr>
            </w:pPr>
            <w:r w:rsidRPr="00DD3E9A">
              <w:rPr>
                <w:rFonts w:cs="Arial"/>
                <w:color w:val="000000"/>
              </w:rPr>
              <w:t>State of Residence in USA</w:t>
            </w:r>
          </w:p>
        </w:tc>
      </w:tr>
      <w:tr w:rsidR="00FF426E" w:rsidRPr="00304983" w14:paraId="785696EB" w14:textId="77777777" w:rsidTr="00DA04C9">
        <w:trPr>
          <w:cantSplit/>
        </w:trPr>
        <w:tc>
          <w:tcPr>
            <w:tcW w:w="3366" w:type="dxa"/>
            <w:shd w:val="clear" w:color="auto" w:fill="auto"/>
            <w:vAlign w:val="bottom"/>
          </w:tcPr>
          <w:p w14:paraId="5DE41BD8" w14:textId="0E08312A" w:rsidR="00FF426E" w:rsidRPr="00DD3E9A" w:rsidRDefault="00FF426E" w:rsidP="00FF426E">
            <w:pPr>
              <w:pStyle w:val="StyleBefore1ptAfter2pt"/>
              <w:rPr>
                <w:rFonts w:cs="Arial"/>
              </w:rPr>
            </w:pPr>
            <w:r w:rsidRPr="00DD3E9A">
              <w:rPr>
                <w:rFonts w:cs="Arial"/>
                <w:color w:val="000000"/>
              </w:rPr>
              <w:t xml:space="preserve">MARITAL_STATUS </w:t>
            </w:r>
          </w:p>
        </w:tc>
        <w:tc>
          <w:tcPr>
            <w:tcW w:w="4830" w:type="dxa"/>
            <w:shd w:val="clear" w:color="auto" w:fill="auto"/>
            <w:vAlign w:val="bottom"/>
          </w:tcPr>
          <w:p w14:paraId="130D17CC" w14:textId="6B52C536" w:rsidR="00FF426E" w:rsidRPr="00DD3E9A" w:rsidRDefault="00FF426E" w:rsidP="00FF426E">
            <w:pPr>
              <w:pStyle w:val="StyleBefore1ptAfter2pt"/>
              <w:rPr>
                <w:rFonts w:cs="Arial"/>
              </w:rPr>
            </w:pPr>
            <w:r w:rsidRPr="00DD3E9A">
              <w:rPr>
                <w:rFonts w:cs="Arial"/>
                <w:color w:val="000000"/>
              </w:rPr>
              <w:t>Marital Status</w:t>
            </w:r>
          </w:p>
        </w:tc>
      </w:tr>
      <w:tr w:rsidR="00FF426E" w:rsidRPr="00304983" w14:paraId="414088A9" w14:textId="77777777" w:rsidTr="00DA04C9">
        <w:trPr>
          <w:cantSplit/>
        </w:trPr>
        <w:tc>
          <w:tcPr>
            <w:tcW w:w="3366" w:type="dxa"/>
            <w:shd w:val="clear" w:color="auto" w:fill="auto"/>
            <w:vAlign w:val="bottom"/>
          </w:tcPr>
          <w:p w14:paraId="23BBE8B4" w14:textId="6164A838" w:rsidR="00FF426E" w:rsidRPr="00DD3E9A" w:rsidRDefault="00FF426E" w:rsidP="00FF426E">
            <w:pPr>
              <w:pStyle w:val="StyleBefore1ptAfter2pt"/>
              <w:rPr>
                <w:rFonts w:cs="Arial"/>
              </w:rPr>
            </w:pPr>
            <w:r w:rsidRPr="00DD3E9A">
              <w:rPr>
                <w:rFonts w:cs="Arial"/>
                <w:color w:val="000000"/>
              </w:rPr>
              <w:t xml:space="preserve">CURRENT_AGE </w:t>
            </w:r>
          </w:p>
        </w:tc>
        <w:tc>
          <w:tcPr>
            <w:tcW w:w="4830" w:type="dxa"/>
            <w:shd w:val="clear" w:color="auto" w:fill="auto"/>
            <w:vAlign w:val="bottom"/>
          </w:tcPr>
          <w:p w14:paraId="7ADB11A3" w14:textId="6D965311" w:rsidR="00FF426E" w:rsidRPr="00DD3E9A" w:rsidRDefault="00FF426E" w:rsidP="00FF426E">
            <w:pPr>
              <w:pStyle w:val="StyleBefore1ptAfter2pt"/>
              <w:rPr>
                <w:rFonts w:cs="Arial"/>
              </w:rPr>
            </w:pPr>
            <w:r w:rsidRPr="00DD3E9A">
              <w:rPr>
                <w:rFonts w:cs="Arial"/>
                <w:color w:val="000000"/>
              </w:rPr>
              <w:t>Age of the student</w:t>
            </w:r>
          </w:p>
        </w:tc>
      </w:tr>
      <w:tr w:rsidR="00FF426E" w:rsidRPr="00304983" w14:paraId="551E0648" w14:textId="77777777" w:rsidTr="00DA04C9">
        <w:trPr>
          <w:cantSplit/>
        </w:trPr>
        <w:tc>
          <w:tcPr>
            <w:tcW w:w="3366" w:type="dxa"/>
            <w:shd w:val="clear" w:color="auto" w:fill="auto"/>
            <w:vAlign w:val="bottom"/>
          </w:tcPr>
          <w:p w14:paraId="6A51A9CE" w14:textId="3AFDB481" w:rsidR="00FF426E" w:rsidRPr="00DD3E9A" w:rsidRDefault="00FF426E" w:rsidP="00FF426E">
            <w:pPr>
              <w:pStyle w:val="StyleBefore1ptAfter2pt"/>
              <w:rPr>
                <w:rFonts w:cs="Arial"/>
              </w:rPr>
            </w:pPr>
            <w:r w:rsidRPr="00DD3E9A">
              <w:rPr>
                <w:rFonts w:cs="Arial"/>
                <w:color w:val="000000"/>
              </w:rPr>
              <w:t xml:space="preserve">RETAINED </w:t>
            </w:r>
          </w:p>
        </w:tc>
        <w:tc>
          <w:tcPr>
            <w:tcW w:w="4830" w:type="dxa"/>
            <w:shd w:val="clear" w:color="auto" w:fill="auto"/>
            <w:vAlign w:val="bottom"/>
          </w:tcPr>
          <w:p w14:paraId="59EC30EE" w14:textId="7FC18A29" w:rsidR="00FF426E" w:rsidRPr="00DD3E9A" w:rsidRDefault="00DA04C9" w:rsidP="00DA04C9">
            <w:pPr>
              <w:pStyle w:val="StyleBefore1ptAfter2pt"/>
              <w:rPr>
                <w:rFonts w:cs="Arial"/>
              </w:rPr>
            </w:pPr>
            <w:r>
              <w:rPr>
                <w:rFonts w:cs="Arial"/>
                <w:color w:val="000000"/>
              </w:rPr>
              <w:t xml:space="preserve">Binary </w:t>
            </w:r>
            <w:r w:rsidR="00FF426E" w:rsidRPr="00DD3E9A">
              <w:rPr>
                <w:rFonts w:cs="Arial"/>
                <w:color w:val="000000"/>
              </w:rPr>
              <w:t xml:space="preserve">Target Variable. Indicating </w:t>
            </w:r>
            <w:r>
              <w:rPr>
                <w:rFonts w:cs="Arial"/>
                <w:color w:val="000000"/>
              </w:rPr>
              <w:t>S</w:t>
            </w:r>
            <w:r w:rsidR="00FF426E" w:rsidRPr="00DD3E9A">
              <w:rPr>
                <w:rFonts w:cs="Arial"/>
                <w:color w:val="000000"/>
              </w:rPr>
              <w:t xml:space="preserve">tudent </w:t>
            </w:r>
            <w:r>
              <w:rPr>
                <w:rFonts w:cs="Arial"/>
                <w:color w:val="000000"/>
              </w:rPr>
              <w:t>R</w:t>
            </w:r>
            <w:r w:rsidR="00FF426E" w:rsidRPr="00DD3E9A">
              <w:rPr>
                <w:rFonts w:cs="Arial"/>
                <w:color w:val="000000"/>
              </w:rPr>
              <w:t>etention</w:t>
            </w:r>
          </w:p>
        </w:tc>
      </w:tr>
      <w:tr w:rsidR="00FF426E" w:rsidRPr="00304983" w14:paraId="38889919" w14:textId="77777777" w:rsidTr="00DA04C9">
        <w:trPr>
          <w:cantSplit/>
        </w:trPr>
        <w:tc>
          <w:tcPr>
            <w:tcW w:w="3366" w:type="dxa"/>
            <w:shd w:val="clear" w:color="auto" w:fill="auto"/>
            <w:vAlign w:val="bottom"/>
          </w:tcPr>
          <w:p w14:paraId="22B6A42A" w14:textId="24F9F523" w:rsidR="00FF426E" w:rsidRPr="00DD3E9A" w:rsidRDefault="00FF426E" w:rsidP="00FF426E">
            <w:pPr>
              <w:pStyle w:val="StyleBefore1ptAfter2pt"/>
              <w:rPr>
                <w:rFonts w:cs="Arial"/>
              </w:rPr>
            </w:pPr>
            <w:r w:rsidRPr="00DD3E9A">
              <w:rPr>
                <w:rFonts w:cs="Arial"/>
                <w:color w:val="000000"/>
              </w:rPr>
              <w:t xml:space="preserve">GPA </w:t>
            </w:r>
          </w:p>
        </w:tc>
        <w:tc>
          <w:tcPr>
            <w:tcW w:w="4830" w:type="dxa"/>
            <w:shd w:val="clear" w:color="auto" w:fill="auto"/>
            <w:vAlign w:val="bottom"/>
          </w:tcPr>
          <w:p w14:paraId="53C49B59" w14:textId="243E0B52" w:rsidR="00FF426E" w:rsidRPr="00DD3E9A" w:rsidRDefault="00FF426E" w:rsidP="00FF426E">
            <w:pPr>
              <w:pStyle w:val="StyleBefore1ptAfter2pt"/>
              <w:rPr>
                <w:rFonts w:cs="Arial"/>
              </w:rPr>
            </w:pPr>
            <w:r w:rsidRPr="00DD3E9A">
              <w:rPr>
                <w:rFonts w:cs="Arial"/>
                <w:color w:val="000000"/>
              </w:rPr>
              <w:t>Overall GPA for Fall 2017</w:t>
            </w:r>
          </w:p>
        </w:tc>
      </w:tr>
      <w:tr w:rsidR="00FF426E" w:rsidRPr="00304983" w14:paraId="6FCFFCF5" w14:textId="77777777" w:rsidTr="00DA04C9">
        <w:trPr>
          <w:cantSplit/>
        </w:trPr>
        <w:tc>
          <w:tcPr>
            <w:tcW w:w="3366" w:type="dxa"/>
            <w:shd w:val="clear" w:color="auto" w:fill="auto"/>
            <w:vAlign w:val="bottom"/>
          </w:tcPr>
          <w:p w14:paraId="6BBD410C" w14:textId="7B4506D4" w:rsidR="00FF426E" w:rsidRPr="00DD3E9A" w:rsidRDefault="00FF426E" w:rsidP="00FF426E">
            <w:pPr>
              <w:pStyle w:val="StyleBefore1ptAfter2pt"/>
              <w:rPr>
                <w:rFonts w:cs="Arial"/>
              </w:rPr>
            </w:pPr>
            <w:r w:rsidRPr="00DD3E9A">
              <w:rPr>
                <w:rFonts w:cs="Arial"/>
                <w:color w:val="000000"/>
              </w:rPr>
              <w:t xml:space="preserve">GPA_CREDITS </w:t>
            </w:r>
          </w:p>
        </w:tc>
        <w:tc>
          <w:tcPr>
            <w:tcW w:w="4830" w:type="dxa"/>
            <w:shd w:val="clear" w:color="auto" w:fill="auto"/>
            <w:vAlign w:val="bottom"/>
          </w:tcPr>
          <w:p w14:paraId="56755F25" w14:textId="2223DC24" w:rsidR="00FF426E" w:rsidRPr="00DD3E9A" w:rsidRDefault="00FF426E" w:rsidP="00FF426E">
            <w:pPr>
              <w:pStyle w:val="StyleBefore1ptAfter2pt"/>
              <w:rPr>
                <w:rFonts w:cs="Arial"/>
              </w:rPr>
            </w:pPr>
            <w:r w:rsidRPr="00DD3E9A">
              <w:rPr>
                <w:rFonts w:cs="Arial"/>
                <w:color w:val="000000"/>
              </w:rPr>
              <w:t>Total Credits for Fall 2017</w:t>
            </w:r>
          </w:p>
        </w:tc>
      </w:tr>
      <w:tr w:rsidR="00FF426E" w:rsidRPr="00304983" w14:paraId="16A77996" w14:textId="77777777" w:rsidTr="00DA04C9">
        <w:trPr>
          <w:cantSplit/>
        </w:trPr>
        <w:tc>
          <w:tcPr>
            <w:tcW w:w="3366" w:type="dxa"/>
            <w:shd w:val="clear" w:color="auto" w:fill="auto"/>
            <w:vAlign w:val="bottom"/>
          </w:tcPr>
          <w:p w14:paraId="613BDC9F" w14:textId="54C124EC" w:rsidR="00FF426E" w:rsidRPr="00DD3E9A" w:rsidRDefault="00FF426E" w:rsidP="00FF426E">
            <w:pPr>
              <w:pStyle w:val="StyleBefore1ptAfter2pt"/>
              <w:rPr>
                <w:rFonts w:cs="Arial"/>
              </w:rPr>
            </w:pPr>
            <w:r w:rsidRPr="00DD3E9A">
              <w:rPr>
                <w:rFonts w:cs="Arial"/>
                <w:color w:val="000000"/>
              </w:rPr>
              <w:t xml:space="preserve">QLTY_POINTS </w:t>
            </w:r>
          </w:p>
        </w:tc>
        <w:tc>
          <w:tcPr>
            <w:tcW w:w="4830" w:type="dxa"/>
            <w:shd w:val="clear" w:color="auto" w:fill="auto"/>
            <w:vAlign w:val="bottom"/>
          </w:tcPr>
          <w:p w14:paraId="508B9A33" w14:textId="10B25564" w:rsidR="00FF426E" w:rsidRPr="00DD3E9A" w:rsidRDefault="00FF426E" w:rsidP="00FF426E">
            <w:pPr>
              <w:pStyle w:val="StyleBefore1ptAfter2pt"/>
              <w:rPr>
                <w:rFonts w:cs="Arial"/>
              </w:rPr>
            </w:pPr>
            <w:r w:rsidRPr="00DD3E9A">
              <w:rPr>
                <w:rFonts w:cs="Arial"/>
                <w:color w:val="000000"/>
              </w:rPr>
              <w:t>Quality points for Fall 2017</w:t>
            </w:r>
          </w:p>
        </w:tc>
      </w:tr>
      <w:tr w:rsidR="00FF426E" w:rsidRPr="00304983" w14:paraId="7CFC4446" w14:textId="77777777" w:rsidTr="00DA04C9">
        <w:trPr>
          <w:cantSplit/>
        </w:trPr>
        <w:tc>
          <w:tcPr>
            <w:tcW w:w="3366" w:type="dxa"/>
            <w:shd w:val="clear" w:color="auto" w:fill="auto"/>
            <w:vAlign w:val="bottom"/>
          </w:tcPr>
          <w:p w14:paraId="58B15629" w14:textId="434A7DFC" w:rsidR="00FF426E" w:rsidRPr="00DD3E9A" w:rsidRDefault="00AE32A8" w:rsidP="00FF426E">
            <w:pPr>
              <w:pStyle w:val="StyleBefore1ptAfter2pt"/>
              <w:rPr>
                <w:rFonts w:cs="Arial"/>
              </w:rPr>
            </w:pPr>
            <w:r w:rsidRPr="00DD3E9A">
              <w:rPr>
                <w:rFonts w:cs="Arial"/>
                <w:color w:val="000000"/>
              </w:rPr>
              <w:t xml:space="preserve">GRANT_SCHOLARSHIP.FALL </w:t>
            </w:r>
          </w:p>
        </w:tc>
        <w:tc>
          <w:tcPr>
            <w:tcW w:w="4830" w:type="dxa"/>
            <w:shd w:val="clear" w:color="auto" w:fill="auto"/>
            <w:vAlign w:val="bottom"/>
          </w:tcPr>
          <w:p w14:paraId="26434008" w14:textId="435299F8" w:rsidR="00FF426E" w:rsidRPr="00DD3E9A" w:rsidRDefault="00FF426E" w:rsidP="00FF426E">
            <w:pPr>
              <w:pStyle w:val="StyleBefore1ptAfter2pt"/>
              <w:rPr>
                <w:rFonts w:cs="Arial"/>
              </w:rPr>
            </w:pPr>
            <w:r w:rsidRPr="00DD3E9A">
              <w:rPr>
                <w:rFonts w:cs="Arial"/>
                <w:color w:val="000000"/>
              </w:rPr>
              <w:t>Amount of Grants/Scholarship in Fall 2017</w:t>
            </w:r>
          </w:p>
        </w:tc>
      </w:tr>
      <w:tr w:rsidR="00FF426E" w:rsidRPr="00304983" w14:paraId="3209A940" w14:textId="77777777" w:rsidTr="00DA04C9">
        <w:trPr>
          <w:cantSplit/>
        </w:trPr>
        <w:tc>
          <w:tcPr>
            <w:tcW w:w="3366" w:type="dxa"/>
            <w:shd w:val="clear" w:color="auto" w:fill="auto"/>
            <w:vAlign w:val="bottom"/>
          </w:tcPr>
          <w:p w14:paraId="2BF483A0" w14:textId="651D8211" w:rsidR="00FF426E" w:rsidRPr="00DD3E9A" w:rsidRDefault="00AE32A8" w:rsidP="00FF426E">
            <w:pPr>
              <w:pStyle w:val="StyleBefore1ptAfter2pt"/>
              <w:rPr>
                <w:rFonts w:cs="Arial"/>
              </w:rPr>
            </w:pPr>
            <w:r w:rsidRPr="00DD3E9A">
              <w:rPr>
                <w:rFonts w:cs="Arial"/>
                <w:color w:val="000000"/>
              </w:rPr>
              <w:t xml:space="preserve">LOAN.FALL </w:t>
            </w:r>
          </w:p>
        </w:tc>
        <w:tc>
          <w:tcPr>
            <w:tcW w:w="4830" w:type="dxa"/>
            <w:shd w:val="clear" w:color="auto" w:fill="auto"/>
            <w:vAlign w:val="bottom"/>
          </w:tcPr>
          <w:p w14:paraId="5E6A609F" w14:textId="667A5C0C" w:rsidR="00FF426E" w:rsidRPr="00DD3E9A" w:rsidRDefault="00FF426E" w:rsidP="00FF426E">
            <w:pPr>
              <w:pStyle w:val="StyleBefore1ptAfter2pt"/>
              <w:rPr>
                <w:rFonts w:cs="Arial"/>
              </w:rPr>
            </w:pPr>
            <w:r w:rsidRPr="00DD3E9A">
              <w:rPr>
                <w:rFonts w:cs="Arial"/>
                <w:color w:val="000000"/>
              </w:rPr>
              <w:t>Amount of Loans in Fall 2017</w:t>
            </w:r>
          </w:p>
        </w:tc>
      </w:tr>
      <w:tr w:rsidR="00FF426E" w:rsidRPr="00304983" w14:paraId="31B73ABC" w14:textId="77777777" w:rsidTr="00DA04C9">
        <w:trPr>
          <w:cantSplit/>
        </w:trPr>
        <w:tc>
          <w:tcPr>
            <w:tcW w:w="3366" w:type="dxa"/>
            <w:shd w:val="clear" w:color="auto" w:fill="auto"/>
            <w:vAlign w:val="bottom"/>
          </w:tcPr>
          <w:p w14:paraId="5CC2AADD" w14:textId="5BC71F91" w:rsidR="00FF426E" w:rsidRPr="00DD3E9A" w:rsidRDefault="00AE32A8" w:rsidP="00FF426E">
            <w:pPr>
              <w:pStyle w:val="StyleBefore1ptAfter2pt"/>
              <w:rPr>
                <w:rFonts w:cs="Arial"/>
              </w:rPr>
            </w:pPr>
            <w:r w:rsidRPr="00DD3E9A">
              <w:rPr>
                <w:rFonts w:cs="Arial"/>
                <w:color w:val="000000"/>
              </w:rPr>
              <w:t xml:space="preserve">GRANT_SCHOLARSHIP.SPRING </w:t>
            </w:r>
          </w:p>
        </w:tc>
        <w:tc>
          <w:tcPr>
            <w:tcW w:w="4830" w:type="dxa"/>
            <w:shd w:val="clear" w:color="auto" w:fill="auto"/>
            <w:vAlign w:val="bottom"/>
          </w:tcPr>
          <w:p w14:paraId="3321C60A" w14:textId="0DA12DD7" w:rsidR="00FF426E" w:rsidRPr="00DD3E9A" w:rsidRDefault="00FF426E" w:rsidP="00FF426E">
            <w:pPr>
              <w:pStyle w:val="StyleBefore1ptAfter2pt"/>
              <w:rPr>
                <w:rFonts w:cs="Arial"/>
              </w:rPr>
            </w:pPr>
            <w:r w:rsidRPr="00DD3E9A">
              <w:rPr>
                <w:rFonts w:cs="Arial"/>
                <w:color w:val="000000"/>
              </w:rPr>
              <w:t>Amount of Grants/Scholarship in Spring 2018</w:t>
            </w:r>
          </w:p>
        </w:tc>
      </w:tr>
      <w:tr w:rsidR="00FF426E" w:rsidRPr="00304983" w14:paraId="0A69C8CD" w14:textId="77777777" w:rsidTr="00DA04C9">
        <w:trPr>
          <w:cantSplit/>
        </w:trPr>
        <w:tc>
          <w:tcPr>
            <w:tcW w:w="3366" w:type="dxa"/>
            <w:shd w:val="clear" w:color="auto" w:fill="auto"/>
            <w:vAlign w:val="bottom"/>
          </w:tcPr>
          <w:p w14:paraId="62050045" w14:textId="51DF6AAC" w:rsidR="00FF426E" w:rsidRPr="00DD3E9A" w:rsidRDefault="00AE32A8" w:rsidP="00FF426E">
            <w:pPr>
              <w:pStyle w:val="StyleBefore1ptAfter2pt"/>
              <w:rPr>
                <w:rFonts w:cs="Arial"/>
              </w:rPr>
            </w:pPr>
            <w:r w:rsidRPr="00DD3E9A">
              <w:rPr>
                <w:rFonts w:cs="Arial"/>
                <w:color w:val="000000"/>
              </w:rPr>
              <w:t xml:space="preserve">LOAN.SPRING </w:t>
            </w:r>
          </w:p>
        </w:tc>
        <w:tc>
          <w:tcPr>
            <w:tcW w:w="4830" w:type="dxa"/>
            <w:shd w:val="clear" w:color="auto" w:fill="auto"/>
            <w:vAlign w:val="bottom"/>
          </w:tcPr>
          <w:p w14:paraId="74E82F41" w14:textId="6894EB63" w:rsidR="00FF426E" w:rsidRPr="00DD3E9A" w:rsidRDefault="00FF426E" w:rsidP="00FF426E">
            <w:pPr>
              <w:pStyle w:val="StyleBefore1ptAfter2pt"/>
              <w:rPr>
                <w:rFonts w:cs="Arial"/>
              </w:rPr>
            </w:pPr>
            <w:r w:rsidRPr="00DD3E9A">
              <w:rPr>
                <w:rFonts w:cs="Arial"/>
                <w:color w:val="000000"/>
              </w:rPr>
              <w:t>Amount of Loans in Fall 2018</w:t>
            </w:r>
          </w:p>
        </w:tc>
      </w:tr>
      <w:tr w:rsidR="00FF426E" w:rsidRPr="00304983" w14:paraId="09910F4F" w14:textId="77777777" w:rsidTr="00DA04C9">
        <w:trPr>
          <w:cantSplit/>
        </w:trPr>
        <w:tc>
          <w:tcPr>
            <w:tcW w:w="3366" w:type="dxa"/>
            <w:shd w:val="clear" w:color="auto" w:fill="auto"/>
            <w:vAlign w:val="bottom"/>
          </w:tcPr>
          <w:p w14:paraId="2B10321C" w14:textId="0046A8F2" w:rsidR="00FF426E" w:rsidRPr="00DD3E9A" w:rsidRDefault="00FF426E" w:rsidP="00FF426E">
            <w:pPr>
              <w:pStyle w:val="StyleBefore1ptAfter2pt"/>
              <w:rPr>
                <w:rFonts w:cs="Arial"/>
              </w:rPr>
            </w:pPr>
            <w:r w:rsidRPr="00DD3E9A">
              <w:rPr>
                <w:rFonts w:cs="Arial"/>
                <w:color w:val="000000"/>
              </w:rPr>
              <w:lastRenderedPageBreak/>
              <w:t>TOT_HRS_WORKED</w:t>
            </w:r>
          </w:p>
        </w:tc>
        <w:tc>
          <w:tcPr>
            <w:tcW w:w="4830" w:type="dxa"/>
            <w:shd w:val="clear" w:color="auto" w:fill="auto"/>
            <w:vAlign w:val="bottom"/>
          </w:tcPr>
          <w:p w14:paraId="275F2EBF" w14:textId="31CBF427" w:rsidR="00FF426E" w:rsidRPr="00DD3E9A" w:rsidRDefault="00FF426E" w:rsidP="00FF426E">
            <w:pPr>
              <w:pStyle w:val="StyleBefore1ptAfter2pt"/>
              <w:rPr>
                <w:rFonts w:cs="Arial"/>
              </w:rPr>
            </w:pPr>
            <w:r w:rsidRPr="00DD3E9A">
              <w:rPr>
                <w:rFonts w:cs="Arial"/>
                <w:color w:val="000000"/>
              </w:rPr>
              <w:t>Total Hours worked in the Fall 2017</w:t>
            </w:r>
          </w:p>
        </w:tc>
      </w:tr>
    </w:tbl>
    <w:p w14:paraId="5B295E7F" w14:textId="4BD9B28A" w:rsidR="003E29AD" w:rsidRPr="00AD3EED" w:rsidRDefault="003E29AD" w:rsidP="003E29AD">
      <w:pPr>
        <w:pStyle w:val="Caption"/>
      </w:pPr>
      <w:bookmarkStart w:id="5" w:name="_Ref273617609"/>
      <w:bookmarkStart w:id="6" w:name="_Ref273537261"/>
      <w:r>
        <w:t xml:space="preserve">Table </w:t>
      </w:r>
      <w:r w:rsidR="007872D0">
        <w:rPr>
          <w:noProof/>
        </w:rPr>
        <w:fldChar w:fldCharType="begin"/>
      </w:r>
      <w:r w:rsidR="007872D0">
        <w:rPr>
          <w:noProof/>
        </w:rPr>
        <w:instrText xml:space="preserve"> SEQ Table \* ARABIC </w:instrText>
      </w:r>
      <w:r w:rsidR="007872D0">
        <w:rPr>
          <w:noProof/>
        </w:rPr>
        <w:fldChar w:fldCharType="separate"/>
      </w:r>
      <w:r>
        <w:rPr>
          <w:noProof/>
        </w:rPr>
        <w:t>1</w:t>
      </w:r>
      <w:r w:rsidR="007872D0">
        <w:rPr>
          <w:noProof/>
        </w:rPr>
        <w:fldChar w:fldCharType="end"/>
      </w:r>
      <w:bookmarkEnd w:id="5"/>
      <w:r>
        <w:t xml:space="preserve">. </w:t>
      </w:r>
      <w:r w:rsidR="009879CE">
        <w:t>Variables used from the source</w:t>
      </w:r>
      <w:r>
        <w:t xml:space="preserve"> </w:t>
      </w:r>
      <w:r w:rsidR="009879CE">
        <w:t>datasets</w:t>
      </w:r>
    </w:p>
    <w:bookmarkEnd w:id="6"/>
    <w:p w14:paraId="2B263433" w14:textId="77777777" w:rsidR="003E29AD" w:rsidRPr="00E838E1" w:rsidRDefault="003E29AD" w:rsidP="00E838E1">
      <w:pPr>
        <w:pStyle w:val="PaperBody"/>
        <w:rPr>
          <w:rFonts w:cs="Arial"/>
        </w:rPr>
      </w:pPr>
    </w:p>
    <w:p w14:paraId="351D1E34" w14:textId="4AA5583D" w:rsidR="0030406D" w:rsidRPr="00DB3466" w:rsidRDefault="008E3BBC" w:rsidP="002D309A">
      <w:pPr>
        <w:pStyle w:val="Heading2"/>
      </w:pPr>
      <w:r>
        <w:t>MISSING DATA IMPUTATION</w:t>
      </w:r>
    </w:p>
    <w:p w14:paraId="1772BB43" w14:textId="77777777" w:rsidR="004C0BA7" w:rsidRDefault="00D36525">
      <w:pPr>
        <w:pStyle w:val="PaperBody"/>
        <w:rPr>
          <w:rFonts w:cs="Arial"/>
        </w:rPr>
      </w:pPr>
      <w:r>
        <w:rPr>
          <w:rFonts w:cs="Arial"/>
        </w:rPr>
        <w:t xml:space="preserve">Some of the predictive models </w:t>
      </w:r>
      <w:r w:rsidR="003440FF">
        <w:rPr>
          <w:rFonts w:cs="Arial"/>
        </w:rPr>
        <w:t xml:space="preserve">can only use </w:t>
      </w:r>
      <w:r>
        <w:rPr>
          <w:rFonts w:cs="Arial"/>
        </w:rPr>
        <w:t xml:space="preserve">complete data, </w:t>
      </w:r>
      <w:r w:rsidR="003440FF">
        <w:rPr>
          <w:rFonts w:cs="Arial"/>
        </w:rPr>
        <w:t xml:space="preserve">hence </w:t>
      </w:r>
      <w:r w:rsidR="00E679FA">
        <w:rPr>
          <w:rFonts w:cs="Arial"/>
        </w:rPr>
        <w:t>the</w:t>
      </w:r>
      <w:r>
        <w:rPr>
          <w:rFonts w:cs="Arial"/>
        </w:rPr>
        <w:t xml:space="preserve"> observations with missing data </w:t>
      </w:r>
      <w:proofErr w:type="gramStart"/>
      <w:r w:rsidR="007872D0">
        <w:rPr>
          <w:rFonts w:cs="Arial"/>
        </w:rPr>
        <w:t xml:space="preserve">is </w:t>
      </w:r>
      <w:r w:rsidR="00070BFD">
        <w:rPr>
          <w:rFonts w:cs="Arial"/>
        </w:rPr>
        <w:t>excluded</w:t>
      </w:r>
      <w:proofErr w:type="gramEnd"/>
      <w:r w:rsidR="00070BFD">
        <w:rPr>
          <w:rFonts w:cs="Arial"/>
        </w:rPr>
        <w:t xml:space="preserve"> </w:t>
      </w:r>
      <w:r w:rsidR="007872D0">
        <w:rPr>
          <w:rFonts w:cs="Arial"/>
        </w:rPr>
        <w:t xml:space="preserve">from </w:t>
      </w:r>
      <w:r>
        <w:rPr>
          <w:rFonts w:cs="Arial"/>
        </w:rPr>
        <w:t xml:space="preserve">modelling. To avoid this </w:t>
      </w:r>
      <w:r w:rsidR="007872D0">
        <w:rPr>
          <w:rFonts w:cs="Arial"/>
        </w:rPr>
        <w:t xml:space="preserve">and make use of all the available observations </w:t>
      </w:r>
      <w:r>
        <w:rPr>
          <w:rFonts w:cs="Arial"/>
        </w:rPr>
        <w:t xml:space="preserve">we need to impute </w:t>
      </w:r>
      <w:r w:rsidR="007B0F70">
        <w:rPr>
          <w:rFonts w:cs="Arial"/>
        </w:rPr>
        <w:t xml:space="preserve">the </w:t>
      </w:r>
      <w:r>
        <w:rPr>
          <w:rFonts w:cs="Arial"/>
        </w:rPr>
        <w:t xml:space="preserve">missing values with appropriate values. </w:t>
      </w:r>
    </w:p>
    <w:p w14:paraId="28A0A4FB" w14:textId="42888271" w:rsidR="00D36525" w:rsidRDefault="004F6702" w:rsidP="00852495">
      <w:pPr>
        <w:pStyle w:val="PaperBody"/>
        <w:rPr>
          <w:rFonts w:cs="Arial"/>
        </w:rPr>
      </w:pPr>
      <w:r>
        <w:rPr>
          <w:rFonts w:cs="Arial"/>
        </w:rPr>
        <w:t>Some of the observations have t</w:t>
      </w:r>
      <w:r w:rsidR="004C0BA7">
        <w:rPr>
          <w:rFonts w:cs="Arial"/>
        </w:rPr>
        <w:t xml:space="preserve">he values missing for grant, scholarship or loan fields, </w:t>
      </w:r>
      <w:r w:rsidR="00415F95">
        <w:rPr>
          <w:rFonts w:cs="Arial"/>
        </w:rPr>
        <w:t>since</w:t>
      </w:r>
      <w:r w:rsidR="004C0BA7">
        <w:rPr>
          <w:rFonts w:cs="Arial"/>
        </w:rPr>
        <w:t xml:space="preserve"> some students </w:t>
      </w:r>
      <w:proofErr w:type="gramStart"/>
      <w:r w:rsidR="00852495">
        <w:rPr>
          <w:rFonts w:cs="Arial"/>
        </w:rPr>
        <w:t>were not</w:t>
      </w:r>
      <w:r w:rsidR="00BF6B3F">
        <w:rPr>
          <w:rFonts w:cs="Arial"/>
        </w:rPr>
        <w:t xml:space="preserve"> awarded</w:t>
      </w:r>
      <w:proofErr w:type="gramEnd"/>
      <w:r w:rsidR="00BF6B3F">
        <w:rPr>
          <w:rFonts w:cs="Arial"/>
        </w:rPr>
        <w:t xml:space="preserve"> any </w:t>
      </w:r>
      <w:r w:rsidR="004C0BA7">
        <w:rPr>
          <w:rFonts w:cs="Arial"/>
        </w:rPr>
        <w:t xml:space="preserve">financial </w:t>
      </w:r>
      <w:r w:rsidR="002C4684">
        <w:rPr>
          <w:rFonts w:cs="Arial"/>
        </w:rPr>
        <w:t>aid.</w:t>
      </w:r>
      <w:r w:rsidR="00852495" w:rsidRPr="00852495">
        <w:rPr>
          <w:rFonts w:cs="Arial"/>
        </w:rPr>
        <w:t xml:space="preserve"> </w:t>
      </w:r>
      <w:r w:rsidR="00852495">
        <w:rPr>
          <w:rFonts w:cs="Arial"/>
        </w:rPr>
        <w:t xml:space="preserve">So the missing values for these variables </w:t>
      </w:r>
      <w:proofErr w:type="gramStart"/>
      <w:r w:rsidR="0059670F">
        <w:rPr>
          <w:rFonts w:cs="Arial"/>
        </w:rPr>
        <w:t>is</w:t>
      </w:r>
      <w:r w:rsidR="00852495">
        <w:rPr>
          <w:rFonts w:cs="Arial"/>
        </w:rPr>
        <w:t xml:space="preserve"> imputed</w:t>
      </w:r>
      <w:proofErr w:type="gramEnd"/>
      <w:r w:rsidR="00852495">
        <w:rPr>
          <w:rFonts w:cs="Arial"/>
        </w:rPr>
        <w:t xml:space="preserve"> to zero.</w:t>
      </w:r>
    </w:p>
    <w:p w14:paraId="23CD0540" w14:textId="4BC5672D" w:rsidR="0030406D" w:rsidRDefault="00707DB7">
      <w:pPr>
        <w:pStyle w:val="PaperBody"/>
        <w:rPr>
          <w:rFonts w:cs="Arial"/>
        </w:rPr>
      </w:pPr>
      <w:r>
        <w:rPr>
          <w:rFonts w:cs="Arial"/>
        </w:rPr>
        <w:t xml:space="preserve">The </w:t>
      </w:r>
      <w:r w:rsidR="00750676">
        <w:rPr>
          <w:rFonts w:cs="Arial"/>
        </w:rPr>
        <w:t xml:space="preserve">variables </w:t>
      </w:r>
      <w:r>
        <w:rPr>
          <w:rFonts w:cs="Arial"/>
        </w:rPr>
        <w:t xml:space="preserve">GPA and ACT scores </w:t>
      </w:r>
      <w:r w:rsidR="00750676">
        <w:rPr>
          <w:rFonts w:cs="Arial"/>
        </w:rPr>
        <w:t xml:space="preserve">have some missing values. We can </w:t>
      </w:r>
      <w:r w:rsidR="009710B8">
        <w:rPr>
          <w:rFonts w:cs="Arial"/>
        </w:rPr>
        <w:t xml:space="preserve">impute </w:t>
      </w:r>
      <w:r w:rsidR="00942B12">
        <w:rPr>
          <w:rFonts w:cs="Arial"/>
        </w:rPr>
        <w:t>them with</w:t>
      </w:r>
      <w:r w:rsidR="009710B8">
        <w:rPr>
          <w:rFonts w:cs="Arial"/>
        </w:rPr>
        <w:t xml:space="preserve"> the </w:t>
      </w:r>
      <w:r w:rsidR="00750676">
        <w:rPr>
          <w:rFonts w:cs="Arial"/>
        </w:rPr>
        <w:t>m</w:t>
      </w:r>
      <w:r>
        <w:rPr>
          <w:rFonts w:cs="Arial"/>
        </w:rPr>
        <w:t xml:space="preserve">edian </w:t>
      </w:r>
      <w:r w:rsidR="00750676">
        <w:rPr>
          <w:rFonts w:cs="Arial"/>
        </w:rPr>
        <w:t>v</w:t>
      </w:r>
      <w:r>
        <w:rPr>
          <w:rFonts w:cs="Arial"/>
        </w:rPr>
        <w:t>alues</w:t>
      </w:r>
      <w:r w:rsidR="009710B8">
        <w:rPr>
          <w:rFonts w:cs="Arial"/>
        </w:rPr>
        <w:t xml:space="preserve"> of the respective column.</w:t>
      </w:r>
      <w:r w:rsidR="00942B12">
        <w:rPr>
          <w:rFonts w:cs="Arial"/>
        </w:rPr>
        <w:t xml:space="preserve"> Median values are more reasonable to use compared to mean or any other value. Assigning median values will also not skew the distribution.</w:t>
      </w:r>
    </w:p>
    <w:p w14:paraId="3417C571" w14:textId="6C587E00" w:rsidR="00854374" w:rsidRDefault="00854374">
      <w:pPr>
        <w:pStyle w:val="PaperBody"/>
        <w:rPr>
          <w:rFonts w:cs="Arial"/>
        </w:rPr>
      </w:pPr>
      <w:r>
        <w:rPr>
          <w:rFonts w:cs="Arial"/>
        </w:rPr>
        <w:t xml:space="preserve">The citizenship values for 65 entries are missing in the data set. The value ‘XX’ </w:t>
      </w:r>
      <w:proofErr w:type="gramStart"/>
      <w:r>
        <w:rPr>
          <w:rFonts w:cs="Arial"/>
        </w:rPr>
        <w:t>is assigned</w:t>
      </w:r>
      <w:proofErr w:type="gramEnd"/>
      <w:r>
        <w:rPr>
          <w:rFonts w:cs="Arial"/>
        </w:rPr>
        <w:t>.</w:t>
      </w:r>
    </w:p>
    <w:p w14:paraId="184D89D4" w14:textId="2A32C07B" w:rsidR="00B14DEA" w:rsidRDefault="00B14DEA" w:rsidP="00B14DEA">
      <w:pPr>
        <w:pStyle w:val="Heading1"/>
      </w:pPr>
      <w:r>
        <w:t xml:space="preserve">FEATURE </w:t>
      </w:r>
      <w:r w:rsidR="00352250">
        <w:t>ENGINEERING</w:t>
      </w:r>
    </w:p>
    <w:p w14:paraId="433A8E07" w14:textId="11B2CEBC" w:rsidR="00C21B52" w:rsidRDefault="00DA6174" w:rsidP="00DA6174">
      <w:pPr>
        <w:pStyle w:val="PaperBody"/>
      </w:pPr>
      <w:r>
        <w:t xml:space="preserve">Feature engineering is an important step in the model. It is the process of introducing new columns based on the existing columns with the use of subject knowledge. This can sometimes help </w:t>
      </w:r>
      <w:r w:rsidR="00CD372D">
        <w:t>to</w:t>
      </w:r>
      <w:r>
        <w:t xml:space="preserve"> reduce the dimensionality</w:t>
      </w:r>
      <w:r w:rsidR="00B64A3A">
        <w:t>,</w:t>
      </w:r>
      <w:r>
        <w:t xml:space="preserve"> which can greatly improve the model</w:t>
      </w:r>
      <w:r w:rsidR="00D76529">
        <w:t xml:space="preserve"> performance</w:t>
      </w:r>
      <w:r>
        <w:t>.</w:t>
      </w:r>
    </w:p>
    <w:p w14:paraId="5D844232" w14:textId="79D78F5E" w:rsidR="00D76529" w:rsidRDefault="00D76529" w:rsidP="00D26CB8">
      <w:pPr>
        <w:pStyle w:val="PaperBody"/>
      </w:pPr>
      <w:r>
        <w:t xml:space="preserve">In the </w:t>
      </w:r>
      <w:r w:rsidR="00E27272">
        <w:t>source</w:t>
      </w:r>
      <w:r w:rsidR="00784D87">
        <w:t xml:space="preserve"> files</w:t>
      </w:r>
      <w:r w:rsidR="00643F98">
        <w:t>,</w:t>
      </w:r>
      <w:r>
        <w:t xml:space="preserve"> we have the data pertaining to Grants, Scholarships and Loans.</w:t>
      </w:r>
      <w:r w:rsidR="00D26CB8">
        <w:t xml:space="preserve"> </w:t>
      </w:r>
      <w:r>
        <w:t xml:space="preserve">The primary </w:t>
      </w:r>
      <w:r w:rsidRPr="00D76529">
        <w:t>difference between a grant</w:t>
      </w:r>
      <w:r w:rsidR="008F7F58">
        <w:t>/scholarship</w:t>
      </w:r>
      <w:r w:rsidRPr="00D76529">
        <w:t xml:space="preserve"> and a loan is repayment. A loan requires you to repay the money you borrow, whereas a grant does not</w:t>
      </w:r>
      <w:r w:rsidR="00D26CB8">
        <w:t xml:space="preserve">. Grant and scholarships are free money disbursed to students by the </w:t>
      </w:r>
      <w:r w:rsidR="002A7557">
        <w:t xml:space="preserve">institution or the </w:t>
      </w:r>
      <w:r w:rsidR="00D26CB8">
        <w:t>government.</w:t>
      </w:r>
      <w:r w:rsidR="00864A58">
        <w:t xml:space="preserve"> Instead of introducing these values as is, we would like to look at the change in the loan amount, an increase or same amount of money in both the semesters may be an added incentive for a student to continue his studies. On the other hand</w:t>
      </w:r>
      <w:r w:rsidR="003F5BB5">
        <w:t>,</w:t>
      </w:r>
      <w:r w:rsidR="00864A58">
        <w:t xml:space="preserve"> a decrease in the grant/scholarship amount might </w:t>
      </w:r>
      <w:r w:rsidR="006C15A7">
        <w:t>cause the student to re</w:t>
      </w:r>
      <w:r w:rsidR="00864A58">
        <w:t>think his options to continue his studies.</w:t>
      </w:r>
    </w:p>
    <w:p w14:paraId="532188A5" w14:textId="40844F01" w:rsidR="00942B12" w:rsidRDefault="00007288" w:rsidP="00D26CB8">
      <w:pPr>
        <w:pStyle w:val="PaperBody"/>
      </w:pPr>
      <w:r>
        <w:t>A</w:t>
      </w:r>
      <w:r w:rsidR="00942B12">
        <w:t xml:space="preserve"> column called </w:t>
      </w:r>
      <w:proofErr w:type="spellStart"/>
      <w:r w:rsidR="00673A82">
        <w:t>Change_In_Total_Aid</w:t>
      </w:r>
      <w:proofErr w:type="spellEnd"/>
      <w:r w:rsidR="00673A82">
        <w:t xml:space="preserve"> </w:t>
      </w:r>
      <w:proofErr w:type="gramStart"/>
      <w:r>
        <w:t>is created</w:t>
      </w:r>
      <w:proofErr w:type="gramEnd"/>
      <w:r w:rsidR="00942B12">
        <w:t xml:space="preserve">. </w:t>
      </w:r>
      <w:r w:rsidR="00673A82">
        <w:t>This field captures the</w:t>
      </w:r>
      <w:r w:rsidR="00182CEF">
        <w:t xml:space="preserve"> </w:t>
      </w:r>
      <w:r w:rsidR="00673A82">
        <w:t xml:space="preserve">cumulative </w:t>
      </w:r>
      <w:r w:rsidR="00182CEF">
        <w:t xml:space="preserve">change in grant </w:t>
      </w:r>
      <w:r w:rsidR="00673A82">
        <w:t xml:space="preserve">and loan </w:t>
      </w:r>
      <w:r w:rsidR="00182CEF">
        <w:t>amount in spring compared to f</w:t>
      </w:r>
      <w:r w:rsidR="00942B12">
        <w:t xml:space="preserve">all. If the </w:t>
      </w:r>
      <w:r w:rsidR="00673A82">
        <w:t xml:space="preserve">sum amount of </w:t>
      </w:r>
      <w:r w:rsidR="00942B12">
        <w:t xml:space="preserve">grant </w:t>
      </w:r>
      <w:r w:rsidR="00673A82">
        <w:t xml:space="preserve">and loan </w:t>
      </w:r>
      <w:r w:rsidR="00942B12">
        <w:t>increases for a student this column will be a positive value and if the grant value decreases in spring then it will be a negative value</w:t>
      </w:r>
      <w:r w:rsidR="008D0A21">
        <w:t xml:space="preserve"> and if the grant amount remains same then it is equal to zero</w:t>
      </w:r>
      <w:r w:rsidR="00B9456C">
        <w:t>.</w:t>
      </w:r>
    </w:p>
    <w:p w14:paraId="575E91F1" w14:textId="073D8D26" w:rsidR="00EC7026" w:rsidRDefault="00B9456C" w:rsidP="00D26CB8">
      <w:pPr>
        <w:pStyle w:val="PaperBody"/>
      </w:pPr>
      <w:r>
        <w:t xml:space="preserve">Four </w:t>
      </w:r>
      <w:r w:rsidR="001B3E1E">
        <w:t xml:space="preserve">more flag </w:t>
      </w:r>
      <w:r w:rsidR="00E6688D">
        <w:t>variables</w:t>
      </w:r>
      <w:r w:rsidR="001B3E1E">
        <w:t xml:space="preserve"> </w:t>
      </w:r>
      <w:r>
        <w:t xml:space="preserve">called </w:t>
      </w:r>
      <w:proofErr w:type="spellStart"/>
      <w:r>
        <w:t>Has_Spring_Loan</w:t>
      </w:r>
      <w:proofErr w:type="spellEnd"/>
      <w:r>
        <w:t xml:space="preserve">, </w:t>
      </w:r>
      <w:proofErr w:type="spellStart"/>
      <w:r w:rsidR="00E6688D">
        <w:t>Has_Spring_Grant</w:t>
      </w:r>
      <w:proofErr w:type="spellEnd"/>
      <w:r>
        <w:t xml:space="preserve">, </w:t>
      </w:r>
      <w:proofErr w:type="spellStart"/>
      <w:r>
        <w:t>Has_Fall_Loan</w:t>
      </w:r>
      <w:proofErr w:type="spellEnd"/>
      <w:r>
        <w:t xml:space="preserve"> and </w:t>
      </w:r>
      <w:proofErr w:type="spellStart"/>
      <w:r>
        <w:t>Has_Fall_Grant</w:t>
      </w:r>
      <w:proofErr w:type="spellEnd"/>
      <w:r w:rsidR="00FF03BA">
        <w:t xml:space="preserve"> </w:t>
      </w:r>
      <w:proofErr w:type="gramStart"/>
      <w:r w:rsidR="00FF03BA">
        <w:t>are created</w:t>
      </w:r>
      <w:proofErr w:type="gramEnd"/>
      <w:r w:rsidR="00E6688D">
        <w:t xml:space="preserve">. A value of one would indicate that the student has a loan or grant provided in the </w:t>
      </w:r>
      <w:r>
        <w:t xml:space="preserve">respective </w:t>
      </w:r>
      <w:r w:rsidR="00E6688D">
        <w:t xml:space="preserve">semester. This columns’ significance in a model will indicate that a student </w:t>
      </w:r>
      <w:proofErr w:type="gramStart"/>
      <w:r w:rsidR="00E6688D">
        <w:t>can be retained</w:t>
      </w:r>
      <w:proofErr w:type="gramEnd"/>
      <w:r w:rsidR="00E6688D">
        <w:t xml:space="preserve"> with a nominal loan or grant for a semester, irrespective of the change being higher than earlier semesters or not.</w:t>
      </w:r>
    </w:p>
    <w:p w14:paraId="76B33EB3" w14:textId="7E9D2AE5" w:rsidR="0047312D" w:rsidRDefault="006B0AE5" w:rsidP="00D26CB8">
      <w:pPr>
        <w:pStyle w:val="PaperBody"/>
      </w:pPr>
      <w:r>
        <w:t>Next,</w:t>
      </w:r>
      <w:r w:rsidR="00D53D27">
        <w:t xml:space="preserve"> we have </w:t>
      </w:r>
      <w:r>
        <w:t xml:space="preserve">data for the </w:t>
      </w:r>
      <w:r w:rsidR="00D53D27">
        <w:t xml:space="preserve">GPA and </w:t>
      </w:r>
      <w:r>
        <w:t xml:space="preserve">the </w:t>
      </w:r>
      <w:r w:rsidR="00D53D27">
        <w:t xml:space="preserve">total number of credit hours </w:t>
      </w:r>
      <w:r>
        <w:t xml:space="preserve">taken by each student. The GPA signifies the capability of the student in all the courses he registered for the fall semester. Moreover, </w:t>
      </w:r>
      <w:r w:rsidR="00D53D27">
        <w:t xml:space="preserve">we can </w:t>
      </w:r>
      <w:r w:rsidR="00321075">
        <w:t xml:space="preserve">also </w:t>
      </w:r>
      <w:r w:rsidR="00255FDC">
        <w:t xml:space="preserve">use </w:t>
      </w:r>
      <w:proofErr w:type="spellStart"/>
      <w:r w:rsidR="005E419C">
        <w:t>Quality_Points</w:t>
      </w:r>
      <w:proofErr w:type="spellEnd"/>
      <w:r w:rsidR="00D53D27">
        <w:t xml:space="preserve"> </w:t>
      </w:r>
      <w:r w:rsidR="00CA22A0">
        <w:t>column</w:t>
      </w:r>
      <w:r w:rsidR="00F445D3">
        <w:t>.</w:t>
      </w:r>
      <w:r w:rsidR="00F445D3" w:rsidRPr="00F445D3">
        <w:t xml:space="preserve"> Quality points are the cumulative points used to calculate your GPA or grade point averages. Only classes receiving grades of A, B, C, D, or F </w:t>
      </w:r>
      <w:proofErr w:type="gramStart"/>
      <w:r w:rsidR="00F445D3" w:rsidRPr="00F445D3">
        <w:t>are used</w:t>
      </w:r>
      <w:proofErr w:type="gramEnd"/>
      <w:r w:rsidR="00F445D3" w:rsidRPr="00F445D3">
        <w:t xml:space="preserve"> to calculate </w:t>
      </w:r>
      <w:r w:rsidR="008D76BA">
        <w:t xml:space="preserve">the </w:t>
      </w:r>
      <w:r w:rsidR="00F445D3" w:rsidRPr="00F445D3">
        <w:t>GPA.</w:t>
      </w:r>
      <w:r w:rsidR="008D76BA">
        <w:t xml:space="preserve"> </w:t>
      </w:r>
      <w:r w:rsidR="00F445D3">
        <w:t>T</w:t>
      </w:r>
      <w:r w:rsidR="00015011">
        <w:t>he</w:t>
      </w:r>
      <w:r w:rsidR="00CA22A0">
        <w:t xml:space="preserve"> </w:t>
      </w:r>
      <w:r>
        <w:t xml:space="preserve">quality points </w:t>
      </w:r>
      <w:r w:rsidR="00EB6F1C">
        <w:t xml:space="preserve">will take </w:t>
      </w:r>
      <w:r w:rsidR="00D53D27">
        <w:t xml:space="preserve">into account the total </w:t>
      </w:r>
      <w:r w:rsidR="007E46C7">
        <w:t>number of credits and GPA for those credits</w:t>
      </w:r>
      <w:r w:rsidR="006F298B">
        <w:t>.</w:t>
      </w:r>
      <w:bookmarkStart w:id="7" w:name="_GoBack"/>
      <w:bookmarkEnd w:id="7"/>
    </w:p>
    <w:p w14:paraId="77CE7A8A" w14:textId="64F5486D" w:rsidR="00B04929" w:rsidRDefault="00B04929" w:rsidP="00D26CB8">
      <w:pPr>
        <w:pStyle w:val="PaperBody"/>
      </w:pPr>
      <w:r>
        <w:t xml:space="preserve">There are many distinct Age values in the data set. We expect that the normal student age would be 18-19 years </w:t>
      </w:r>
      <w:r w:rsidR="000C7C03">
        <w:t>in the first year of undergraduate. We can create a flag variable for this purpose, indicating whether the age is less than or equal to 19</w:t>
      </w:r>
      <w:r w:rsidR="007A3598">
        <w:t xml:space="preserve"> or not</w:t>
      </w:r>
      <w:r w:rsidR="000C7C03">
        <w:t>.</w:t>
      </w:r>
      <w:r w:rsidR="00BA72AA">
        <w:t xml:space="preserve"> “</w:t>
      </w:r>
      <w:r w:rsidR="00495DA0">
        <w:t>LE 19</w:t>
      </w:r>
      <w:r w:rsidR="00BA72AA">
        <w:t>” indicates 19 or less and “</w:t>
      </w:r>
      <w:r w:rsidR="00495DA0">
        <w:t>NE 19</w:t>
      </w:r>
      <w:r w:rsidR="00BA72AA">
        <w:t>” indicates greater than 19 years.</w:t>
      </w:r>
    </w:p>
    <w:p w14:paraId="17191AC8" w14:textId="1504F1A2" w:rsidR="00EE529F" w:rsidRDefault="005F1932" w:rsidP="00D26CB8">
      <w:pPr>
        <w:pStyle w:val="PaperBody"/>
      </w:pPr>
      <w:r>
        <w:t xml:space="preserve">The study would like to focus on the availability of on-campus employment opportunities as a financial aid to students, but with the unavailability of employee hours for majority of the students, it </w:t>
      </w:r>
      <w:proofErr w:type="gramStart"/>
      <w:r>
        <w:t xml:space="preserve">has been </w:t>
      </w:r>
      <w:r w:rsidR="00FF1952">
        <w:t>removed</w:t>
      </w:r>
      <w:proofErr w:type="gramEnd"/>
      <w:r w:rsidR="00FF1952">
        <w:t xml:space="preserve"> from the analysis</w:t>
      </w:r>
      <w:r w:rsidR="001D6872">
        <w:t>.</w:t>
      </w:r>
    </w:p>
    <w:p w14:paraId="3E23EBFF" w14:textId="226F0633" w:rsidR="00B14DEA" w:rsidRPr="00B14DEA" w:rsidRDefault="00D815A3" w:rsidP="00D26CB8">
      <w:pPr>
        <w:pStyle w:val="Heading1"/>
      </w:pPr>
      <w:r>
        <w:lastRenderedPageBreak/>
        <w:t>MODEL BUILDING IN ENTERPRISE MINER</w:t>
      </w:r>
    </w:p>
    <w:p w14:paraId="0A949EBF" w14:textId="0BBBE94F" w:rsidR="007E6250" w:rsidRDefault="002D61DD" w:rsidP="007E6250">
      <w:pPr>
        <w:pStyle w:val="PaperBody"/>
      </w:pPr>
      <w:r>
        <w:rPr>
          <w:rFonts w:cs="Arial"/>
        </w:rPr>
        <w:t xml:space="preserve">The </w:t>
      </w:r>
      <w:r w:rsidR="007E6250">
        <w:rPr>
          <w:rFonts w:cs="Arial"/>
        </w:rPr>
        <w:t xml:space="preserve">final </w:t>
      </w:r>
      <w:r>
        <w:rPr>
          <w:rFonts w:cs="Arial"/>
        </w:rPr>
        <w:t xml:space="preserve">data set </w:t>
      </w:r>
      <w:r w:rsidR="007E6250">
        <w:rPr>
          <w:rFonts w:cs="Arial"/>
        </w:rPr>
        <w:t xml:space="preserve">created above </w:t>
      </w:r>
      <w:proofErr w:type="gramStart"/>
      <w:r w:rsidR="007E6250">
        <w:rPr>
          <w:rFonts w:cs="Arial"/>
        </w:rPr>
        <w:t xml:space="preserve">is </w:t>
      </w:r>
      <w:r>
        <w:rPr>
          <w:rFonts w:cs="Arial"/>
        </w:rPr>
        <w:t>imported</w:t>
      </w:r>
      <w:proofErr w:type="gramEnd"/>
      <w:r>
        <w:rPr>
          <w:rFonts w:cs="Arial"/>
        </w:rPr>
        <w:t xml:space="preserve"> into SAS Enterprise Miner.</w:t>
      </w:r>
      <w:r w:rsidR="007E6250">
        <w:rPr>
          <w:rFonts w:cs="Arial"/>
        </w:rPr>
        <w:t xml:space="preserve"> </w:t>
      </w:r>
      <w:r w:rsidR="007E6250">
        <w:t xml:space="preserve">There are many predictive models available to model the binary target variable. However, to make the results </w:t>
      </w:r>
      <w:r w:rsidR="002D6757">
        <w:t xml:space="preserve">interpretable, </w:t>
      </w:r>
      <w:r w:rsidR="007E6250">
        <w:t xml:space="preserve">only the decision tree and the logistic regression models </w:t>
      </w:r>
      <w:proofErr w:type="gramStart"/>
      <w:r w:rsidR="00054BD9">
        <w:t>we</w:t>
      </w:r>
      <w:r w:rsidR="002D6757">
        <w:t>re</w:t>
      </w:r>
      <w:r w:rsidR="007E6250">
        <w:t xml:space="preserve"> considered</w:t>
      </w:r>
      <w:proofErr w:type="gramEnd"/>
      <w:r w:rsidR="007E6250">
        <w:t xml:space="preserve"> for analysis in this stud</w:t>
      </w:r>
      <w:r w:rsidR="00C447FD">
        <w:t>y.</w:t>
      </w:r>
      <w:r w:rsidR="00054BD9">
        <w:t xml:space="preserve"> There are 3835 observations available in the data set. </w:t>
      </w:r>
      <w:proofErr w:type="gramStart"/>
      <w:r w:rsidR="00054BD9">
        <w:t>70%</w:t>
      </w:r>
      <w:proofErr w:type="gramEnd"/>
      <w:r w:rsidR="00054BD9">
        <w:t xml:space="preserve"> of the data is used for training the model and 30% of the data will be used to validate</w:t>
      </w:r>
      <w:r w:rsidR="00C73249">
        <w:t xml:space="preserve"> the model.</w:t>
      </w:r>
    </w:p>
    <w:p w14:paraId="42F221B0" w14:textId="4017FC53" w:rsidR="00C73249" w:rsidRDefault="00C73249" w:rsidP="007E6250">
      <w:pPr>
        <w:pStyle w:val="PaperBody"/>
      </w:pPr>
      <w:r>
        <w:rPr>
          <w:noProof/>
        </w:rPr>
        <w:drawing>
          <wp:inline distT="0" distB="0" distL="0" distR="0" wp14:anchorId="0572EBB9" wp14:editId="43AA3CBE">
            <wp:extent cx="6291969" cy="1123950"/>
            <wp:effectExtent l="19050" t="19050" r="13970" b="190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303386" cy="1125989"/>
                    </a:xfrm>
                    <a:prstGeom prst="rect">
                      <a:avLst/>
                    </a:prstGeom>
                    <a:ln>
                      <a:solidFill>
                        <a:schemeClr val="tx1"/>
                      </a:solidFill>
                    </a:ln>
                  </pic:spPr>
                </pic:pic>
              </a:graphicData>
            </a:graphic>
          </wp:inline>
        </w:drawing>
      </w:r>
    </w:p>
    <w:p w14:paraId="7337C1E8" w14:textId="1AC4B6A9" w:rsidR="00C73249" w:rsidRPr="00C21B52" w:rsidRDefault="00C73249" w:rsidP="00C73249">
      <w:pPr>
        <w:pStyle w:val="Caption"/>
      </w:pPr>
      <w:r>
        <w:t xml:space="preserve">Figure </w:t>
      </w:r>
      <w:r>
        <w:rPr>
          <w:noProof/>
        </w:rPr>
        <w:t>2</w:t>
      </w:r>
      <w:r>
        <w:t>. Screenshot of the Enterprise Miner Diagram</w:t>
      </w:r>
    </w:p>
    <w:p w14:paraId="1E3CD64E" w14:textId="748E2672" w:rsidR="00F41A66" w:rsidRDefault="00C73249" w:rsidP="00012D3C">
      <w:pPr>
        <w:pStyle w:val="PaperBody"/>
        <w:rPr>
          <w:rFonts w:cs="Arial"/>
        </w:rPr>
      </w:pPr>
      <w:r>
        <w:rPr>
          <w:rFonts w:cs="Arial"/>
        </w:rPr>
        <w:t xml:space="preserve">Then this partitioned data </w:t>
      </w:r>
      <w:proofErr w:type="gramStart"/>
      <w:r>
        <w:rPr>
          <w:rFonts w:cs="Arial"/>
        </w:rPr>
        <w:t>is given</w:t>
      </w:r>
      <w:proofErr w:type="gramEnd"/>
      <w:r>
        <w:rPr>
          <w:rFonts w:cs="Arial"/>
        </w:rPr>
        <w:t xml:space="preserve"> as input to the </w:t>
      </w:r>
      <w:r w:rsidR="000878F2">
        <w:rPr>
          <w:rFonts w:cs="Arial"/>
        </w:rPr>
        <w:t xml:space="preserve">Regression Node and Decision Tree node. The regression node </w:t>
      </w:r>
      <w:proofErr w:type="gramStart"/>
      <w:r w:rsidR="000878F2">
        <w:rPr>
          <w:rFonts w:cs="Arial"/>
        </w:rPr>
        <w:t>is modified</w:t>
      </w:r>
      <w:proofErr w:type="gramEnd"/>
      <w:r w:rsidR="000878F2">
        <w:rPr>
          <w:rFonts w:cs="Arial"/>
        </w:rPr>
        <w:t xml:space="preserve"> to use stepwise model selection and the selection criterion is based on the validation misclassification rate. The Decision tree node setting </w:t>
      </w:r>
      <w:proofErr w:type="gramStart"/>
      <w:r w:rsidR="000878F2">
        <w:rPr>
          <w:rFonts w:cs="Arial"/>
        </w:rPr>
        <w:t xml:space="preserve">is </w:t>
      </w:r>
      <w:r w:rsidR="00AA6E4E">
        <w:rPr>
          <w:rFonts w:cs="Arial"/>
        </w:rPr>
        <w:t xml:space="preserve">also </w:t>
      </w:r>
      <w:r w:rsidR="000878F2">
        <w:rPr>
          <w:rFonts w:cs="Arial"/>
        </w:rPr>
        <w:t>updated</w:t>
      </w:r>
      <w:proofErr w:type="gramEnd"/>
      <w:r w:rsidR="000878F2">
        <w:rPr>
          <w:rFonts w:cs="Arial"/>
        </w:rPr>
        <w:t xml:space="preserve"> to select Misclassification as the assessment measure.</w:t>
      </w:r>
    </w:p>
    <w:p w14:paraId="399A5D4C" w14:textId="77777777" w:rsidR="006C0FB2" w:rsidRDefault="000878F2" w:rsidP="00012D3C">
      <w:pPr>
        <w:pStyle w:val="PaperBody"/>
        <w:rPr>
          <w:rFonts w:cs="Arial"/>
        </w:rPr>
      </w:pPr>
      <w:r>
        <w:rPr>
          <w:rFonts w:cs="Arial"/>
        </w:rPr>
        <w:t>In the initial run all the demographic variables</w:t>
      </w:r>
      <w:r w:rsidR="00594B59">
        <w:rPr>
          <w:rFonts w:cs="Arial"/>
        </w:rPr>
        <w:t xml:space="preserve">, </w:t>
      </w:r>
      <w:r>
        <w:rPr>
          <w:rFonts w:cs="Arial"/>
        </w:rPr>
        <w:t xml:space="preserve">ACT scores </w:t>
      </w:r>
      <w:r w:rsidR="00594B59">
        <w:rPr>
          <w:rFonts w:cs="Arial"/>
        </w:rPr>
        <w:t xml:space="preserve">and financial aid factors </w:t>
      </w:r>
      <w:r>
        <w:rPr>
          <w:rFonts w:cs="Arial"/>
        </w:rPr>
        <w:t>were included</w:t>
      </w:r>
      <w:r w:rsidR="00594B59">
        <w:rPr>
          <w:rFonts w:cs="Arial"/>
        </w:rPr>
        <w:t xml:space="preserve">. </w:t>
      </w:r>
      <w:r w:rsidR="003C7926">
        <w:rPr>
          <w:rFonts w:cs="Arial"/>
        </w:rPr>
        <w:t>However, the</w:t>
      </w:r>
      <w:r>
        <w:rPr>
          <w:rFonts w:cs="Arial"/>
        </w:rPr>
        <w:t xml:space="preserve"> va</w:t>
      </w:r>
      <w:r w:rsidR="00874786">
        <w:rPr>
          <w:rFonts w:cs="Arial"/>
        </w:rPr>
        <w:t>riables</w:t>
      </w:r>
      <w:r w:rsidR="003C7926">
        <w:rPr>
          <w:rFonts w:cs="Arial"/>
        </w:rPr>
        <w:t xml:space="preserve"> </w:t>
      </w:r>
      <w:proofErr w:type="spellStart"/>
      <w:r w:rsidR="003C7926">
        <w:rPr>
          <w:rFonts w:cs="Arial"/>
        </w:rPr>
        <w:t>Grant_Scholarship_Fall</w:t>
      </w:r>
      <w:proofErr w:type="spellEnd"/>
      <w:r w:rsidR="003C7926">
        <w:rPr>
          <w:rFonts w:cs="Arial"/>
        </w:rPr>
        <w:t xml:space="preserve">, </w:t>
      </w:r>
      <w:proofErr w:type="spellStart"/>
      <w:r w:rsidR="003C7926">
        <w:rPr>
          <w:rFonts w:cs="Arial"/>
        </w:rPr>
        <w:t>Grant_Scholarship_Spring</w:t>
      </w:r>
      <w:proofErr w:type="gramStart"/>
      <w:r w:rsidR="003C7926">
        <w:rPr>
          <w:rFonts w:cs="Arial"/>
        </w:rPr>
        <w:t>,Loan</w:t>
      </w:r>
      <w:proofErr w:type="gramEnd"/>
      <w:r w:rsidR="003C7926">
        <w:rPr>
          <w:rFonts w:cs="Arial"/>
        </w:rPr>
        <w:t>_Fall</w:t>
      </w:r>
      <w:proofErr w:type="spellEnd"/>
      <w:r w:rsidR="003C7926">
        <w:rPr>
          <w:rFonts w:cs="Arial"/>
        </w:rPr>
        <w:t xml:space="preserve"> and </w:t>
      </w:r>
      <w:proofErr w:type="spellStart"/>
      <w:r w:rsidR="003C7926">
        <w:rPr>
          <w:rFonts w:cs="Arial"/>
        </w:rPr>
        <w:t>Loan_Spring</w:t>
      </w:r>
      <w:proofErr w:type="spellEnd"/>
      <w:r w:rsidR="003C7926">
        <w:rPr>
          <w:rFonts w:cs="Arial"/>
        </w:rPr>
        <w:t xml:space="preserve"> were removed since new columns, </w:t>
      </w:r>
      <w:proofErr w:type="spellStart"/>
      <w:r w:rsidR="003C7926">
        <w:rPr>
          <w:rFonts w:cs="Arial"/>
        </w:rPr>
        <w:t>Change_In_</w:t>
      </w:r>
      <w:r w:rsidR="006039D3">
        <w:rPr>
          <w:rFonts w:cs="Arial"/>
        </w:rPr>
        <w:t>Total_Aid</w:t>
      </w:r>
      <w:proofErr w:type="spellEnd"/>
      <w:r w:rsidR="003C7926">
        <w:rPr>
          <w:rFonts w:cs="Arial"/>
        </w:rPr>
        <w:t xml:space="preserve"> , </w:t>
      </w:r>
      <w:r w:rsidR="006039D3">
        <w:rPr>
          <w:rFonts w:cs="Arial"/>
        </w:rPr>
        <w:t xml:space="preserve">was </w:t>
      </w:r>
      <w:r w:rsidR="003C7926">
        <w:rPr>
          <w:rFonts w:cs="Arial"/>
        </w:rPr>
        <w:t>created as mentioned above</w:t>
      </w:r>
      <w:r w:rsidR="001757F1">
        <w:rPr>
          <w:rFonts w:cs="Arial"/>
        </w:rPr>
        <w:t xml:space="preserve"> and </w:t>
      </w:r>
      <w:r w:rsidR="006039D3">
        <w:rPr>
          <w:rFonts w:cs="Arial"/>
        </w:rPr>
        <w:t xml:space="preserve">captures </w:t>
      </w:r>
      <w:r w:rsidR="001757F1">
        <w:rPr>
          <w:rFonts w:cs="Arial"/>
        </w:rPr>
        <w:t>the information of the source columns</w:t>
      </w:r>
      <w:r w:rsidR="00874786">
        <w:rPr>
          <w:rFonts w:cs="Arial"/>
        </w:rPr>
        <w:t>.</w:t>
      </w:r>
    </w:p>
    <w:p w14:paraId="67E22ABE" w14:textId="5D33075D" w:rsidR="00476BA6" w:rsidRDefault="006C0FB2" w:rsidP="006C0FB2">
      <w:pPr>
        <w:pStyle w:val="PaperBody"/>
      </w:pPr>
      <w:r>
        <w:rPr>
          <w:rFonts w:cs="Arial"/>
        </w:rPr>
        <w:t xml:space="preserve">The output of the Regression node and the Decision Tree node </w:t>
      </w:r>
      <w:proofErr w:type="gramStart"/>
      <w:r>
        <w:rPr>
          <w:rFonts w:cs="Arial"/>
        </w:rPr>
        <w:t>is given</w:t>
      </w:r>
      <w:proofErr w:type="gramEnd"/>
      <w:r>
        <w:rPr>
          <w:rFonts w:cs="Arial"/>
        </w:rPr>
        <w:t xml:space="preserve"> to the Model Comparison node. The </w:t>
      </w:r>
      <w:bookmarkStart w:id="8" w:name="_Toc272756045"/>
      <w:r w:rsidR="00476BA6">
        <w:t xml:space="preserve">Decision Tree </w:t>
      </w:r>
      <w:r>
        <w:t xml:space="preserve">Node </w:t>
      </w:r>
      <w:r w:rsidR="00476BA6">
        <w:t xml:space="preserve">has been selected as the best model based on </w:t>
      </w:r>
      <w:proofErr w:type="spellStart"/>
      <w:proofErr w:type="gramStart"/>
      <w:r w:rsidR="00476BA6">
        <w:t>it’s</w:t>
      </w:r>
      <w:proofErr w:type="spellEnd"/>
      <w:proofErr w:type="gramEnd"/>
      <w:r w:rsidR="00476BA6">
        <w:t xml:space="preserve"> lower misclassification rate</w:t>
      </w:r>
      <w:r w:rsidR="00F43597">
        <w:t xml:space="preserve"> as shown below.</w:t>
      </w:r>
    </w:p>
    <w:p w14:paraId="4D13A97C" w14:textId="5DDDB661" w:rsidR="00BC01F1" w:rsidRDefault="00465BD9">
      <w:r>
        <w:rPr>
          <w:noProof/>
        </w:rPr>
        <w:drawing>
          <wp:inline distT="0" distB="0" distL="0" distR="0" wp14:anchorId="6F9E7369" wp14:editId="5659B2E7">
            <wp:extent cx="2628900" cy="1459604"/>
            <wp:effectExtent l="19050" t="19050" r="19050" b="266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47222" cy="1469777"/>
                    </a:xfrm>
                    <a:prstGeom prst="rect">
                      <a:avLst/>
                    </a:prstGeom>
                    <a:ln>
                      <a:solidFill>
                        <a:schemeClr val="tx1"/>
                      </a:solidFill>
                    </a:ln>
                  </pic:spPr>
                </pic:pic>
              </a:graphicData>
            </a:graphic>
          </wp:inline>
        </w:drawing>
      </w:r>
      <w:r w:rsidR="00476BA6">
        <w:t xml:space="preserve"> </w:t>
      </w:r>
    </w:p>
    <w:p w14:paraId="1DAA9682" w14:textId="56E298AC" w:rsidR="00C73249" w:rsidRDefault="00C73249" w:rsidP="00C73249">
      <w:pPr>
        <w:pStyle w:val="Caption"/>
      </w:pPr>
      <w:r>
        <w:t xml:space="preserve">Figure </w:t>
      </w:r>
      <w:r>
        <w:rPr>
          <w:noProof/>
        </w:rPr>
        <w:t>3</w:t>
      </w:r>
      <w:r>
        <w:t xml:space="preserve">. </w:t>
      </w:r>
      <w:r w:rsidR="00303B98">
        <w:t xml:space="preserve">Results of </w:t>
      </w:r>
      <w:r w:rsidR="00A672B1">
        <w:t xml:space="preserve">Model Comparison Node </w:t>
      </w:r>
    </w:p>
    <w:p w14:paraId="543F9202" w14:textId="26D6B04B" w:rsidR="00BC01F1" w:rsidRDefault="006C0FB2">
      <w:r>
        <w:t xml:space="preserve">The Table 2 shows the confusion matrix </w:t>
      </w:r>
      <w:r w:rsidR="00517577">
        <w:t xml:space="preserve">on the validation data set </w:t>
      </w:r>
      <w:r>
        <w:t>based on the decision tree model.</w:t>
      </w:r>
      <w:r w:rsidR="00517577">
        <w:br/>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3"/>
        <w:gridCol w:w="3480"/>
        <w:gridCol w:w="3059"/>
      </w:tblGrid>
      <w:tr w:rsidR="00517577" w:rsidRPr="00B71610" w14:paraId="57366742" w14:textId="3797F8BA" w:rsidTr="00517577">
        <w:trPr>
          <w:cantSplit/>
          <w:tblHeader/>
        </w:trPr>
        <w:tc>
          <w:tcPr>
            <w:tcW w:w="2703" w:type="dxa"/>
            <w:shd w:val="clear" w:color="auto" w:fill="auto"/>
          </w:tcPr>
          <w:p w14:paraId="7DCE176B" w14:textId="16B4F9C2" w:rsidR="00517577" w:rsidRPr="00B71610" w:rsidRDefault="00517577" w:rsidP="00517577">
            <w:pPr>
              <w:pStyle w:val="StyleBoldBefore1ptAfter2pt"/>
            </w:pPr>
          </w:p>
        </w:tc>
        <w:tc>
          <w:tcPr>
            <w:tcW w:w="3480" w:type="dxa"/>
            <w:shd w:val="clear" w:color="auto" w:fill="auto"/>
          </w:tcPr>
          <w:p w14:paraId="66654C8B" w14:textId="1BF8CF46" w:rsidR="00517577" w:rsidRPr="00517577" w:rsidRDefault="00517577" w:rsidP="00821384">
            <w:pPr>
              <w:pStyle w:val="StyleBoldBefore1ptAfter2pt"/>
              <w:rPr>
                <w:b w:val="0"/>
              </w:rPr>
            </w:pPr>
            <w:r w:rsidRPr="00517577">
              <w:rPr>
                <w:b w:val="0"/>
              </w:rPr>
              <w:t>Outcome</w:t>
            </w:r>
            <w:r>
              <w:rPr>
                <w:b w:val="0"/>
              </w:rPr>
              <w:t>_0</w:t>
            </w:r>
          </w:p>
        </w:tc>
        <w:tc>
          <w:tcPr>
            <w:tcW w:w="3059" w:type="dxa"/>
          </w:tcPr>
          <w:p w14:paraId="5C2DD168" w14:textId="65E1B20D" w:rsidR="00517577" w:rsidRDefault="00517577" w:rsidP="00821384">
            <w:pPr>
              <w:pStyle w:val="StyleBoldBefore1ptAfter2pt"/>
            </w:pPr>
            <w:r w:rsidRPr="00517577">
              <w:rPr>
                <w:b w:val="0"/>
              </w:rPr>
              <w:t>Outcome</w:t>
            </w:r>
            <w:r>
              <w:rPr>
                <w:b w:val="0"/>
              </w:rPr>
              <w:t>_1</w:t>
            </w:r>
          </w:p>
        </w:tc>
      </w:tr>
      <w:tr w:rsidR="00517577" w:rsidRPr="00304983" w14:paraId="3A42CD8C" w14:textId="64C77AD0" w:rsidTr="00517577">
        <w:trPr>
          <w:cantSplit/>
        </w:trPr>
        <w:tc>
          <w:tcPr>
            <w:tcW w:w="2703" w:type="dxa"/>
            <w:shd w:val="clear" w:color="auto" w:fill="auto"/>
            <w:vAlign w:val="bottom"/>
          </w:tcPr>
          <w:p w14:paraId="5D2424FE" w14:textId="5F59769F" w:rsidR="00517577" w:rsidRPr="00DD3E9A" w:rsidRDefault="00517577" w:rsidP="00821384">
            <w:pPr>
              <w:pStyle w:val="StyleBefore1ptAfter2pt"/>
              <w:rPr>
                <w:rFonts w:cs="Arial"/>
              </w:rPr>
            </w:pPr>
            <w:r>
              <w:t>Target</w:t>
            </w:r>
            <w:r>
              <w:rPr>
                <w:rFonts w:cs="Arial"/>
                <w:color w:val="000000"/>
              </w:rPr>
              <w:t>_0</w:t>
            </w:r>
          </w:p>
        </w:tc>
        <w:tc>
          <w:tcPr>
            <w:tcW w:w="3480" w:type="dxa"/>
            <w:shd w:val="clear" w:color="auto" w:fill="auto"/>
            <w:vAlign w:val="bottom"/>
          </w:tcPr>
          <w:p w14:paraId="4EAC1231" w14:textId="1FEA3DA1" w:rsidR="00517577" w:rsidRPr="00DD3E9A" w:rsidRDefault="00517577" w:rsidP="00821384">
            <w:pPr>
              <w:pStyle w:val="StyleBefore1ptAfter2pt"/>
              <w:rPr>
                <w:rFonts w:cs="Arial"/>
              </w:rPr>
            </w:pPr>
            <w:r>
              <w:rPr>
                <w:rFonts w:cs="Arial"/>
                <w:color w:val="000000"/>
              </w:rPr>
              <w:t>60</w:t>
            </w:r>
          </w:p>
        </w:tc>
        <w:tc>
          <w:tcPr>
            <w:tcW w:w="3059" w:type="dxa"/>
          </w:tcPr>
          <w:p w14:paraId="53BF7D50" w14:textId="5DE4A6F4" w:rsidR="00517577" w:rsidRPr="00DD3E9A" w:rsidRDefault="00517577" w:rsidP="00821384">
            <w:pPr>
              <w:pStyle w:val="StyleBefore1ptAfter2pt"/>
              <w:rPr>
                <w:rFonts w:cs="Arial"/>
                <w:color w:val="000000"/>
              </w:rPr>
            </w:pPr>
            <w:r>
              <w:rPr>
                <w:rFonts w:cs="Arial"/>
                <w:color w:val="000000"/>
              </w:rPr>
              <w:t>29</w:t>
            </w:r>
          </w:p>
        </w:tc>
      </w:tr>
      <w:tr w:rsidR="00517577" w:rsidRPr="00304983" w14:paraId="087DE645" w14:textId="74375AA6" w:rsidTr="00517577">
        <w:trPr>
          <w:cantSplit/>
        </w:trPr>
        <w:tc>
          <w:tcPr>
            <w:tcW w:w="2703" w:type="dxa"/>
            <w:shd w:val="clear" w:color="auto" w:fill="auto"/>
            <w:vAlign w:val="bottom"/>
          </w:tcPr>
          <w:p w14:paraId="2FD45558" w14:textId="58A3E764" w:rsidR="00517577" w:rsidRPr="00DD3E9A" w:rsidRDefault="00517577" w:rsidP="00821384">
            <w:pPr>
              <w:pStyle w:val="StyleBefore1ptAfter2pt"/>
              <w:rPr>
                <w:rFonts w:cs="Arial"/>
              </w:rPr>
            </w:pPr>
            <w:r>
              <w:t>Target</w:t>
            </w:r>
            <w:r>
              <w:rPr>
                <w:rFonts w:cs="Arial"/>
                <w:color w:val="000000"/>
              </w:rPr>
              <w:t>_1</w:t>
            </w:r>
          </w:p>
        </w:tc>
        <w:tc>
          <w:tcPr>
            <w:tcW w:w="3480" w:type="dxa"/>
            <w:shd w:val="clear" w:color="auto" w:fill="auto"/>
            <w:vAlign w:val="bottom"/>
          </w:tcPr>
          <w:p w14:paraId="7FDAD081" w14:textId="389CFE10" w:rsidR="00517577" w:rsidRPr="00DD3E9A" w:rsidRDefault="00517577" w:rsidP="00821384">
            <w:pPr>
              <w:pStyle w:val="StyleBefore1ptAfter2pt"/>
              <w:rPr>
                <w:rFonts w:cs="Arial"/>
              </w:rPr>
            </w:pPr>
            <w:r>
              <w:rPr>
                <w:rFonts w:cs="Arial"/>
                <w:color w:val="000000"/>
              </w:rPr>
              <w:t>2</w:t>
            </w:r>
          </w:p>
        </w:tc>
        <w:tc>
          <w:tcPr>
            <w:tcW w:w="3059" w:type="dxa"/>
          </w:tcPr>
          <w:p w14:paraId="0A9D846D" w14:textId="5334D1C6" w:rsidR="00517577" w:rsidRPr="00DD3E9A" w:rsidRDefault="00517577" w:rsidP="00821384">
            <w:pPr>
              <w:pStyle w:val="StyleBefore1ptAfter2pt"/>
              <w:rPr>
                <w:rFonts w:cs="Arial"/>
                <w:color w:val="000000"/>
              </w:rPr>
            </w:pPr>
            <w:r>
              <w:rPr>
                <w:rFonts w:cs="Arial"/>
                <w:color w:val="000000"/>
              </w:rPr>
              <w:t>1060</w:t>
            </w:r>
          </w:p>
        </w:tc>
      </w:tr>
    </w:tbl>
    <w:p w14:paraId="7512BEC8" w14:textId="4D506C86" w:rsidR="006C0FB2" w:rsidRPr="00AD3EED" w:rsidRDefault="006C0FB2" w:rsidP="006C0FB2">
      <w:pPr>
        <w:pStyle w:val="Caption"/>
      </w:pPr>
      <w:r>
        <w:t xml:space="preserve">Table </w:t>
      </w:r>
      <w:r>
        <w:rPr>
          <w:noProof/>
        </w:rPr>
        <w:t>2</w:t>
      </w:r>
      <w:r>
        <w:t>. Decision Tree Confusion Matrix</w:t>
      </w:r>
    </w:p>
    <w:p w14:paraId="06BE240D" w14:textId="0A33BA97" w:rsidR="006C0FB2" w:rsidRDefault="00F43597">
      <w:r>
        <w:t xml:space="preserve">The misclassification rate </w:t>
      </w:r>
      <w:proofErr w:type="gramStart"/>
      <w:r w:rsidR="009C522D">
        <w:t>is calculated</w:t>
      </w:r>
      <w:proofErr w:type="gramEnd"/>
      <w:r w:rsidR="009C522D">
        <w:t xml:space="preserve"> as </w:t>
      </w:r>
      <w:r w:rsidR="00177F08">
        <w:t xml:space="preserve">the </w:t>
      </w:r>
      <w:r w:rsidR="009C522D">
        <w:t>sum of false positive</w:t>
      </w:r>
      <w:r w:rsidR="00495AD9">
        <w:t>s</w:t>
      </w:r>
      <w:r w:rsidR="009C522D">
        <w:t xml:space="preserve"> (29) and false </w:t>
      </w:r>
      <w:r w:rsidR="0064594E">
        <w:t>negative</w:t>
      </w:r>
      <w:r w:rsidR="00495AD9">
        <w:t>s</w:t>
      </w:r>
      <w:r w:rsidR="0064594E">
        <w:t xml:space="preserve"> (</w:t>
      </w:r>
      <w:r w:rsidR="009C522D">
        <w:t xml:space="preserve">2) for the validation data set of 1151 observations. Thus in this case it </w:t>
      </w:r>
      <w:r>
        <w:t>is (29+2)</w:t>
      </w:r>
      <w:proofErr w:type="gramStart"/>
      <w:r>
        <w:t>/(</w:t>
      </w:r>
      <w:proofErr w:type="gramEnd"/>
      <w:r>
        <w:t>60+29+2+1060) = 2.7%</w:t>
      </w:r>
    </w:p>
    <w:p w14:paraId="177C35A5" w14:textId="213D97C7" w:rsidR="00303B98" w:rsidRDefault="00303B98">
      <w:r>
        <w:rPr>
          <w:noProof/>
        </w:rPr>
        <w:lastRenderedPageBreak/>
        <w:drawing>
          <wp:inline distT="0" distB="0" distL="0" distR="0" wp14:anchorId="12AF2A86" wp14:editId="4F501E32">
            <wp:extent cx="5943600" cy="2860675"/>
            <wp:effectExtent l="19050" t="19050" r="19050" b="158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860675"/>
                    </a:xfrm>
                    <a:prstGeom prst="rect">
                      <a:avLst/>
                    </a:prstGeom>
                    <a:ln>
                      <a:solidFill>
                        <a:schemeClr val="tx1"/>
                      </a:solidFill>
                    </a:ln>
                  </pic:spPr>
                </pic:pic>
              </a:graphicData>
            </a:graphic>
          </wp:inline>
        </w:drawing>
      </w:r>
    </w:p>
    <w:p w14:paraId="0B73A722" w14:textId="42C7EAD4" w:rsidR="00303B98" w:rsidRDefault="00303B98" w:rsidP="00303B98">
      <w:pPr>
        <w:pStyle w:val="Caption"/>
      </w:pPr>
      <w:r>
        <w:t xml:space="preserve">Figure </w:t>
      </w:r>
      <w:r>
        <w:rPr>
          <w:noProof/>
        </w:rPr>
        <w:t>4</w:t>
      </w:r>
      <w:r>
        <w:t>. Decision Tree Model Result</w:t>
      </w:r>
    </w:p>
    <w:p w14:paraId="69DF7471" w14:textId="06248D9F" w:rsidR="00BC01F1" w:rsidRDefault="00BC01F1">
      <w:r>
        <w:t>The decision tree reveals the importance of LOAN_CHANGE</w:t>
      </w:r>
      <w:r w:rsidR="00C43302">
        <w:t>, QLTY_POINTS and ACCT_BALANCE</w:t>
      </w:r>
      <w:r>
        <w:t xml:space="preserve"> indicator </w:t>
      </w:r>
    </w:p>
    <w:p w14:paraId="4359AD95" w14:textId="31F6DF97" w:rsidR="00C43302" w:rsidRDefault="000F00A2">
      <w:r>
        <w:rPr>
          <w:noProof/>
        </w:rPr>
        <w:drawing>
          <wp:inline distT="0" distB="0" distL="0" distR="0" wp14:anchorId="686ABA59" wp14:editId="3CEDF45E">
            <wp:extent cx="5943600" cy="714375"/>
            <wp:effectExtent l="19050" t="19050" r="19050"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53243" cy="715534"/>
                    </a:xfrm>
                    <a:prstGeom prst="rect">
                      <a:avLst/>
                    </a:prstGeom>
                    <a:ln>
                      <a:solidFill>
                        <a:schemeClr val="tx1"/>
                      </a:solidFill>
                    </a:ln>
                  </pic:spPr>
                </pic:pic>
              </a:graphicData>
            </a:graphic>
          </wp:inline>
        </w:drawing>
      </w:r>
    </w:p>
    <w:p w14:paraId="66EC6737" w14:textId="3143DD99" w:rsidR="00303B98" w:rsidRDefault="00303B98" w:rsidP="00303B98">
      <w:pPr>
        <w:pStyle w:val="Caption"/>
      </w:pPr>
      <w:r>
        <w:t xml:space="preserve">Figure </w:t>
      </w:r>
      <w:r>
        <w:rPr>
          <w:noProof/>
        </w:rPr>
        <w:t>4</w:t>
      </w:r>
      <w:r>
        <w:t xml:space="preserve">. Variable Importance in the Decision Tree Model </w:t>
      </w:r>
    </w:p>
    <w:p w14:paraId="41D9D1B3" w14:textId="0ADE0302" w:rsidR="002508E4" w:rsidRDefault="00AA5097">
      <w:r>
        <w:t xml:space="preserve">The decision tree clearly indicates that the most important variable is </w:t>
      </w:r>
      <w:proofErr w:type="spellStart"/>
      <w:r>
        <w:t>Change_In_Total_Aid</w:t>
      </w:r>
      <w:proofErr w:type="spellEnd"/>
      <w:r>
        <w:t xml:space="preserve">. This confirms that the financial aids such as grants, loans and scholarships do effect the retention of the freshman students. The next significant variable is </w:t>
      </w:r>
      <w:proofErr w:type="spellStart"/>
      <w:r>
        <w:t>Has_Spring_Loan</w:t>
      </w:r>
      <w:proofErr w:type="spellEnd"/>
      <w:r>
        <w:t xml:space="preserve">, which suggests that the availability of loans to fund their studies is very important. It can be a decisive factor for a student to continue studying at the university. The next significant variable is </w:t>
      </w:r>
      <w:proofErr w:type="spellStart"/>
      <w:r>
        <w:t>Qlty_Points</w:t>
      </w:r>
      <w:proofErr w:type="spellEnd"/>
      <w:r>
        <w:t xml:space="preserve">. We can observe that students who do not take many credits at the university </w:t>
      </w:r>
      <w:proofErr w:type="gramStart"/>
      <w:r>
        <w:t>are not invested</w:t>
      </w:r>
      <w:proofErr w:type="gramEnd"/>
      <w:r>
        <w:t xml:space="preserve"> in the program and are more likely to not continue with school.</w:t>
      </w:r>
    </w:p>
    <w:p w14:paraId="1C520490" w14:textId="77777777" w:rsidR="001C66F1" w:rsidRDefault="001C66F1">
      <w:pPr>
        <w:rPr>
          <w:rFonts w:ascii="Arial" w:eastAsia="Times New Roman" w:hAnsi="Arial" w:cs="Arial"/>
          <w:b/>
          <w:caps/>
          <w:color w:val="548DD4" w:themeColor="text2" w:themeTint="99"/>
          <w:sz w:val="24"/>
          <w:szCs w:val="20"/>
        </w:rPr>
      </w:pPr>
    </w:p>
    <w:p w14:paraId="3BF865A7" w14:textId="09BDAFF3" w:rsidR="0030406D" w:rsidRDefault="0030406D" w:rsidP="00C57397">
      <w:pPr>
        <w:pStyle w:val="Heading1"/>
      </w:pPr>
      <w:r w:rsidRPr="0030406D">
        <w:t>C</w:t>
      </w:r>
      <w:r w:rsidR="005C2A9F">
        <w:t>onclusion</w:t>
      </w:r>
      <w:bookmarkEnd w:id="8"/>
    </w:p>
    <w:p w14:paraId="3B04817E" w14:textId="2B690D73" w:rsidR="00CC4849" w:rsidRDefault="00925032" w:rsidP="00880A33">
      <w:pPr>
        <w:pStyle w:val="PaperBody"/>
      </w:pPr>
      <w:r>
        <w:t>The paper discusses the process of building a binary classificat</w:t>
      </w:r>
      <w:r w:rsidR="00A142C5">
        <w:t xml:space="preserve">ion model for student retention. </w:t>
      </w:r>
      <w:r>
        <w:t xml:space="preserve">The results of the model </w:t>
      </w:r>
      <w:proofErr w:type="gramStart"/>
      <w:r>
        <w:t>can be improved</w:t>
      </w:r>
      <w:proofErr w:type="gramEnd"/>
      <w:r>
        <w:t xml:space="preserve"> by collecting more data for the upcoming semesters and comparing the results to find insightful patterns. </w:t>
      </w:r>
      <w:r w:rsidR="00880A33">
        <w:t xml:space="preserve">Predictive models are powerful in helping us better understand patterns from complex data. </w:t>
      </w:r>
      <w:r>
        <w:t>The d</w:t>
      </w:r>
      <w:r w:rsidR="00880A33">
        <w:t>ecision tree model h</w:t>
      </w:r>
      <w:r w:rsidR="00A23168">
        <w:t>as proved useful in identifying</w:t>
      </w:r>
      <w:r w:rsidR="00880A33">
        <w:t xml:space="preserve"> financial aid as significant </w:t>
      </w:r>
      <w:r w:rsidR="006D276F">
        <w:t xml:space="preserve">factor </w:t>
      </w:r>
      <w:r w:rsidR="00880A33">
        <w:t xml:space="preserve">in retaining students at the university. It has shown that freshmen students </w:t>
      </w:r>
      <w:proofErr w:type="gramStart"/>
      <w:r w:rsidR="00880A33">
        <w:t>can be retained</w:t>
      </w:r>
      <w:proofErr w:type="gramEnd"/>
      <w:r w:rsidR="00880A33">
        <w:t xml:space="preserve"> with not just grant and scholarship money but also providing loan opportunities.</w:t>
      </w:r>
      <w:r w:rsidR="00AC76BA">
        <w:t xml:space="preserve"> </w:t>
      </w:r>
      <w:r w:rsidR="00880A33">
        <w:t>Future research can look into the magnitude of financial aid that affect</w:t>
      </w:r>
      <w:r w:rsidR="0008306F">
        <w:t>s</w:t>
      </w:r>
      <w:r w:rsidR="00880A33">
        <w:t xml:space="preserve"> </w:t>
      </w:r>
      <w:proofErr w:type="gramStart"/>
      <w:r w:rsidR="00880A33">
        <w:t>retention</w:t>
      </w:r>
      <w:r w:rsidR="004455AA">
        <w:t>,</w:t>
      </w:r>
      <w:r w:rsidR="00880A33">
        <w:t xml:space="preserve"> </w:t>
      </w:r>
      <w:r w:rsidR="002F0EFD">
        <w:t>that</w:t>
      </w:r>
      <w:proofErr w:type="gramEnd"/>
      <w:r w:rsidR="002F0EFD">
        <w:t xml:space="preserve"> can help in </w:t>
      </w:r>
      <w:r w:rsidR="00880A33">
        <w:t>better management of stud</w:t>
      </w:r>
      <w:r>
        <w:t>ent loan and grant disbursement</w:t>
      </w:r>
      <w:r w:rsidR="00AD1668">
        <w:t>.</w:t>
      </w:r>
    </w:p>
    <w:p w14:paraId="61874919" w14:textId="77777777" w:rsidR="00CC4849" w:rsidRDefault="00CC4849">
      <w:pPr>
        <w:rPr>
          <w:rFonts w:ascii="Arial" w:eastAsia="Times New Roman" w:hAnsi="Arial" w:cs="Times New Roman"/>
          <w:sz w:val="20"/>
          <w:szCs w:val="20"/>
        </w:rPr>
      </w:pPr>
      <w:r>
        <w:br w:type="page"/>
      </w:r>
    </w:p>
    <w:p w14:paraId="07980303" w14:textId="77777777" w:rsidR="0030406D" w:rsidRPr="0030406D" w:rsidRDefault="0030406D" w:rsidP="00DB3466">
      <w:pPr>
        <w:pStyle w:val="Heading1"/>
      </w:pPr>
      <w:bookmarkStart w:id="9" w:name="_Toc272756047"/>
      <w:r w:rsidRPr="0030406D">
        <w:lastRenderedPageBreak/>
        <w:t>A</w:t>
      </w:r>
      <w:r w:rsidR="005C2A9F">
        <w:t>cknowledgments</w:t>
      </w:r>
      <w:bookmarkEnd w:id="9"/>
    </w:p>
    <w:p w14:paraId="72819A53" w14:textId="20FCA25E" w:rsidR="006E5C67" w:rsidRPr="0030406D" w:rsidRDefault="006E5C67" w:rsidP="006E5C67">
      <w:pPr>
        <w:pStyle w:val="PaperBody"/>
        <w:rPr>
          <w:rFonts w:cs="Arial"/>
        </w:rPr>
      </w:pPr>
      <w:r>
        <w:t>I would like to thank my professors who have guided and motivated me for completing this paper:</w:t>
      </w:r>
    </w:p>
    <w:p w14:paraId="6BB04E4A" w14:textId="228B313C" w:rsidR="0067400F" w:rsidRDefault="006E5C67" w:rsidP="006E5C67">
      <w:pPr>
        <w:pStyle w:val="AddressBlock"/>
        <w:rPr>
          <w:rFonts w:cs="Arial"/>
        </w:rPr>
      </w:pPr>
      <w:r>
        <w:rPr>
          <w:rFonts w:cs="Arial"/>
        </w:rPr>
        <w:t xml:space="preserve">Dr. </w:t>
      </w:r>
      <w:proofErr w:type="spellStart"/>
      <w:r>
        <w:rPr>
          <w:rFonts w:cs="Arial"/>
        </w:rPr>
        <w:t>Goutam</w:t>
      </w:r>
      <w:proofErr w:type="spellEnd"/>
      <w:r>
        <w:rPr>
          <w:rFonts w:cs="Arial"/>
        </w:rPr>
        <w:t xml:space="preserve"> Chakraborty</w:t>
      </w:r>
    </w:p>
    <w:p w14:paraId="50ECA157" w14:textId="3596F64F" w:rsidR="006E5C67" w:rsidRDefault="006E5C67" w:rsidP="006E5C67">
      <w:pPr>
        <w:pStyle w:val="AddressBlock"/>
        <w:rPr>
          <w:rFonts w:cs="Arial"/>
        </w:rPr>
      </w:pPr>
      <w:r>
        <w:rPr>
          <w:rFonts w:cs="Arial"/>
        </w:rPr>
        <w:t>Director, Master of Science in Business Analytics</w:t>
      </w:r>
    </w:p>
    <w:p w14:paraId="7B741055" w14:textId="5C235B7C" w:rsidR="006E5C67" w:rsidRDefault="006E5C67" w:rsidP="006E5C67">
      <w:pPr>
        <w:pStyle w:val="AddressBlock"/>
        <w:rPr>
          <w:rFonts w:cs="Arial"/>
        </w:rPr>
      </w:pPr>
      <w:r>
        <w:rPr>
          <w:rFonts w:cs="Arial"/>
        </w:rPr>
        <w:t>Oklahoma State University</w:t>
      </w:r>
    </w:p>
    <w:p w14:paraId="53798F7E" w14:textId="2A114A0B" w:rsidR="006E5C67" w:rsidRDefault="006E5C67" w:rsidP="006E5C67">
      <w:pPr>
        <w:pStyle w:val="AddressBlock"/>
        <w:rPr>
          <w:rFonts w:cs="Arial"/>
        </w:rPr>
      </w:pPr>
    </w:p>
    <w:p w14:paraId="74525864" w14:textId="1BE5CFC5" w:rsidR="006E5C67" w:rsidRDefault="006E5C67" w:rsidP="006E5C67">
      <w:pPr>
        <w:pStyle w:val="AddressBlock"/>
        <w:rPr>
          <w:rFonts w:cs="Arial"/>
        </w:rPr>
      </w:pPr>
      <w:r>
        <w:rPr>
          <w:rFonts w:cs="Arial"/>
        </w:rPr>
        <w:t xml:space="preserve">Dr. Miriam </w:t>
      </w:r>
      <w:proofErr w:type="spellStart"/>
      <w:r>
        <w:rPr>
          <w:rFonts w:cs="Arial"/>
        </w:rPr>
        <w:t>McGaugh</w:t>
      </w:r>
      <w:proofErr w:type="spellEnd"/>
    </w:p>
    <w:p w14:paraId="5A6071BD" w14:textId="039F8499" w:rsidR="006E5C67" w:rsidRPr="006E5C67" w:rsidRDefault="00B45DBE" w:rsidP="006E5C67">
      <w:pPr>
        <w:pStyle w:val="AddressBlock"/>
        <w:rPr>
          <w:rFonts w:cs="Arial"/>
        </w:rPr>
      </w:pPr>
      <w:r>
        <w:rPr>
          <w:rFonts w:cs="Arial"/>
        </w:rPr>
        <w:t>Professor, Oklahoma State University</w:t>
      </w:r>
    </w:p>
    <w:p w14:paraId="59C57663" w14:textId="77777777" w:rsidR="006E5C67" w:rsidRDefault="006E5C67" w:rsidP="00D77C73">
      <w:pPr>
        <w:pStyle w:val="PaperBody"/>
      </w:pPr>
    </w:p>
    <w:p w14:paraId="6D976AB4" w14:textId="042AF986" w:rsidR="0030406D" w:rsidRPr="00D61D89" w:rsidRDefault="0030406D" w:rsidP="00D61D89">
      <w:pPr>
        <w:pStyle w:val="Heading1"/>
      </w:pPr>
      <w:bookmarkStart w:id="10" w:name="_Toc272756049"/>
      <w:r w:rsidRPr="00D61D89">
        <w:t>Contact Information</w:t>
      </w:r>
      <w:bookmarkEnd w:id="10"/>
    </w:p>
    <w:p w14:paraId="72C8B5B6" w14:textId="77777777" w:rsidR="0030406D" w:rsidRPr="0030406D" w:rsidRDefault="0030406D">
      <w:pPr>
        <w:pStyle w:val="PaperBody"/>
        <w:rPr>
          <w:rFonts w:cs="Arial"/>
        </w:rPr>
      </w:pPr>
      <w:r w:rsidRPr="0030406D">
        <w:rPr>
          <w:rFonts w:cs="Arial"/>
        </w:rPr>
        <w:t>Your comments and questions are valued and encouraged.</w:t>
      </w:r>
      <w:r w:rsidR="00762137">
        <w:rPr>
          <w:rFonts w:cs="Arial"/>
        </w:rPr>
        <w:t xml:space="preserve"> </w:t>
      </w:r>
      <w:r w:rsidRPr="0030406D">
        <w:rPr>
          <w:rFonts w:cs="Arial"/>
        </w:rPr>
        <w:t xml:space="preserve">Contact the author </w:t>
      </w:r>
      <w:proofErr w:type="gramStart"/>
      <w:r w:rsidRPr="0030406D">
        <w:rPr>
          <w:rFonts w:cs="Arial"/>
        </w:rPr>
        <w:t>at</w:t>
      </w:r>
      <w:proofErr w:type="gramEnd"/>
      <w:r w:rsidRPr="0030406D">
        <w:rPr>
          <w:rFonts w:cs="Arial"/>
        </w:rPr>
        <w:t>:</w:t>
      </w:r>
    </w:p>
    <w:p w14:paraId="4D4EE70F" w14:textId="7657F79A" w:rsidR="0030406D" w:rsidRPr="0030406D" w:rsidRDefault="009D7F6B">
      <w:pPr>
        <w:pStyle w:val="AddressBlock"/>
        <w:rPr>
          <w:rFonts w:cs="Arial"/>
        </w:rPr>
      </w:pPr>
      <w:r>
        <w:rPr>
          <w:rFonts w:cs="Arial"/>
        </w:rPr>
        <w:t xml:space="preserve">Lohit </w:t>
      </w:r>
      <w:proofErr w:type="spellStart"/>
      <w:r>
        <w:rPr>
          <w:rFonts w:cs="Arial"/>
        </w:rPr>
        <w:t>Bhanadari</w:t>
      </w:r>
      <w:proofErr w:type="spellEnd"/>
    </w:p>
    <w:p w14:paraId="46144C38" w14:textId="026D6C9F" w:rsidR="0030406D" w:rsidRPr="0030406D" w:rsidRDefault="009D7F6B">
      <w:pPr>
        <w:pStyle w:val="AddressBlock"/>
        <w:rPr>
          <w:rFonts w:cs="Arial"/>
        </w:rPr>
      </w:pPr>
      <w:r>
        <w:rPr>
          <w:rFonts w:cs="Arial"/>
        </w:rPr>
        <w:t xml:space="preserve">Oklahoma State </w:t>
      </w:r>
      <w:proofErr w:type="spellStart"/>
      <w:r>
        <w:rPr>
          <w:rFonts w:cs="Arial"/>
        </w:rPr>
        <w:t>Uniersity</w:t>
      </w:r>
      <w:proofErr w:type="spellEnd"/>
    </w:p>
    <w:p w14:paraId="27B80B6A" w14:textId="34618250" w:rsidR="0030406D" w:rsidRPr="0030406D" w:rsidRDefault="009D7F6B">
      <w:pPr>
        <w:pStyle w:val="AddressBlock"/>
        <w:rPr>
          <w:rFonts w:cs="Arial"/>
        </w:rPr>
      </w:pPr>
      <w:r>
        <w:rPr>
          <w:rFonts w:cs="Arial"/>
        </w:rPr>
        <w:t>Lohit.bhandari@okstate.edu</w:t>
      </w:r>
    </w:p>
    <w:p w14:paraId="5A35FCC8" w14:textId="77777777" w:rsidR="00895254" w:rsidRPr="0030406D" w:rsidRDefault="00895254">
      <w:pPr>
        <w:pStyle w:val="AddressBlock"/>
        <w:rPr>
          <w:rFonts w:cs="Arial"/>
        </w:rPr>
      </w:pPr>
    </w:p>
    <w:p w14:paraId="6F85CB87" w14:textId="77777777" w:rsidR="0030406D" w:rsidRPr="0030406D" w:rsidRDefault="0030406D">
      <w:pPr>
        <w:pStyle w:val="PaperBody"/>
        <w:rPr>
          <w:rFonts w:cs="Arial"/>
        </w:rPr>
      </w:pPr>
      <w:r w:rsidRPr="0030406D">
        <w:rPr>
          <w:rFonts w:cs="Arial"/>
        </w:rPr>
        <w:t xml:space="preserve">SAS and all other SAS Institute Inc. product or service names are registered trademarks or trademarks of SAS Institute Inc. in the </w:t>
      </w:r>
      <w:smartTag w:uri="urn:schemas-microsoft-com:office:smarttags" w:element="place">
        <w:smartTag w:uri="urn:schemas-microsoft-com:office:smarttags" w:element="country-region">
          <w:r w:rsidRPr="0030406D">
            <w:rPr>
              <w:rFonts w:cs="Arial"/>
            </w:rPr>
            <w:t>USA</w:t>
          </w:r>
        </w:smartTag>
      </w:smartTag>
      <w:r w:rsidRPr="0030406D">
        <w:rPr>
          <w:rFonts w:cs="Arial"/>
        </w:rPr>
        <w:t xml:space="preserve"> and other countries. ® indicates </w:t>
      </w:r>
      <w:smartTag w:uri="urn:schemas-microsoft-com:office:smarttags" w:element="place">
        <w:smartTag w:uri="urn:schemas-microsoft-com:office:smarttags" w:element="country-region">
          <w:r w:rsidRPr="0030406D">
            <w:rPr>
              <w:rFonts w:cs="Arial"/>
            </w:rPr>
            <w:t>USA</w:t>
          </w:r>
        </w:smartTag>
      </w:smartTag>
      <w:r w:rsidR="00762137">
        <w:rPr>
          <w:rFonts w:cs="Arial"/>
        </w:rPr>
        <w:t xml:space="preserve"> registration. </w:t>
      </w:r>
    </w:p>
    <w:p w14:paraId="318C4BC6" w14:textId="77777777" w:rsidR="0030406D" w:rsidRDefault="0030406D">
      <w:pPr>
        <w:pStyle w:val="PaperBody"/>
        <w:rPr>
          <w:rFonts w:cs="Arial"/>
        </w:rPr>
      </w:pPr>
      <w:r w:rsidRPr="0030406D">
        <w:rPr>
          <w:rFonts w:cs="Arial"/>
        </w:rPr>
        <w:t xml:space="preserve">Other brand and product names are trademarks of their respective companies. </w:t>
      </w:r>
    </w:p>
    <w:sectPr w:rsidR="0030406D" w:rsidSect="00D249E0">
      <w:footerReference w:type="default" r:id="rId15"/>
      <w:footerReference w:type="first" r:id="rId16"/>
      <w:endnotePr>
        <w:numFmt w:val="decimal"/>
      </w:endnotePr>
      <w:type w:val="continuous"/>
      <w:pgSz w:w="12240" w:h="15840" w:code="1"/>
      <w:pgMar w:top="1440" w:right="1440" w:bottom="1440" w:left="14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71BEB4" w14:textId="77777777" w:rsidR="00CF1148" w:rsidRDefault="00CF1148">
      <w:r>
        <w:separator/>
      </w:r>
    </w:p>
  </w:endnote>
  <w:endnote w:type="continuationSeparator" w:id="0">
    <w:p w14:paraId="5A416FCF" w14:textId="77777777" w:rsidR="00CF1148" w:rsidRDefault="00CF11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embedRegular r:id="rId1" w:fontKey="{AFCD55C3-111E-46B6-B7D3-03CDA6CBF9AF}"/>
    <w:embedBold r:id="rId2" w:fontKey="{C2C7238D-94EF-409F-8A65-3905673912AD}"/>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3" w:fontKey="{C49ADF69-3A6F-41AB-A84D-8A280B057F55}"/>
  </w:font>
  <w:font w:name="Helvetica">
    <w:panose1 w:val="020B0604020202020204"/>
    <w:charset w:val="00"/>
    <w:family w:val="swiss"/>
    <w:pitch w:val="variable"/>
    <w:sig w:usb0="E0002EFF" w:usb1="C000785B" w:usb2="00000009" w:usb3="00000000" w:csb0="000001FF" w:csb1="00000000"/>
    <w:embedRegular r:id="rId4" w:fontKey="{915E2FA2-E122-4C77-AD8E-AD930A15F55C}"/>
    <w:embedBold r:id="rId5" w:fontKey="{B8BB191A-9EB5-4EA8-8A36-526EEAACFD31}"/>
  </w:font>
  <w:font w:name="Tahoma">
    <w:panose1 w:val="020B0604030504040204"/>
    <w:charset w:val="00"/>
    <w:family w:val="swiss"/>
    <w:pitch w:val="variable"/>
    <w:sig w:usb0="E1002EFF" w:usb1="C000605B" w:usb2="00000029" w:usb3="00000000" w:csb0="000101FF" w:csb1="00000000"/>
    <w:embedRegular r:id="rId6" w:fontKey="{B158ACEA-E07B-492A-8916-0E3D56BBAEA8}"/>
    <w:embedBold r:id="rId7" w:fontKey="{101EE4BC-A656-4E52-A41D-CC135A1E425E}"/>
  </w:font>
  <w:font w:name="Book Antiqua">
    <w:panose1 w:val="02040602050305030304"/>
    <w:charset w:val="00"/>
    <w:family w:val="roman"/>
    <w:pitch w:val="variable"/>
    <w:sig w:usb0="00000287" w:usb1="00000000" w:usb2="00000000" w:usb3="00000000" w:csb0="0000009F" w:csb1="00000000"/>
    <w:embedRegular r:id="rId8" w:fontKey="{93DFF090-DCDD-4E80-8F4D-AA079AC8C95C}"/>
  </w:font>
  <w:font w:name="Cambria">
    <w:panose1 w:val="02040503050406030204"/>
    <w:charset w:val="00"/>
    <w:family w:val="roman"/>
    <w:pitch w:val="variable"/>
    <w:sig w:usb0="E00006FF" w:usb1="420024FF" w:usb2="02000000" w:usb3="00000000" w:csb0="0000019F" w:csb1="00000000"/>
    <w:embedRegular r:id="rId9" w:fontKey="{5D2B8F4B-9F5F-4F60-955D-A062BACAC0BD}"/>
    <w:embedBold r:id="rId10" w:fontKey="{B29467CB-C269-4D5A-822B-77DFBD475E9E}"/>
  </w:font>
  <w:font w:name="MS Gothic">
    <w:altName w:val="ＭＳ ゴシック"/>
    <w:panose1 w:val="020B0609070205080204"/>
    <w:charset w:val="80"/>
    <w:family w:val="modern"/>
    <w:pitch w:val="fixed"/>
    <w:sig w:usb0="E00002FF" w:usb1="6AC7FDFB" w:usb2="08000012" w:usb3="00000000" w:csb0="0002009F" w:csb1="00000000"/>
  </w:font>
  <w:font w:name="Courier Std">
    <w:altName w:val="Courier Std"/>
    <w:panose1 w:val="00000000000000000000"/>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C1C2A8" w14:textId="2CE3A33F" w:rsidR="00ED751C" w:rsidRDefault="00ED751C">
    <w:pPr>
      <w:pStyle w:val="Footer"/>
      <w:widowControl/>
      <w:jc w:val="center"/>
    </w:pPr>
    <w:r>
      <w:rPr>
        <w:rStyle w:val="PageNumber"/>
      </w:rPr>
      <w:fldChar w:fldCharType="begin"/>
    </w:r>
    <w:r>
      <w:rPr>
        <w:rStyle w:val="PageNumber"/>
      </w:rPr>
      <w:instrText xml:space="preserve">page </w:instrText>
    </w:r>
    <w:r>
      <w:rPr>
        <w:rStyle w:val="PageNumber"/>
      </w:rPr>
      <w:fldChar w:fldCharType="separate"/>
    </w:r>
    <w:r w:rsidR="006F298B">
      <w:rPr>
        <w:rStyle w:val="PageNumber"/>
        <w:noProof/>
      </w:rPr>
      <w:t>6</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F650B5" w14:textId="49BE0290" w:rsidR="00ED751C" w:rsidRDefault="00ED751C">
    <w:pPr>
      <w:pStyle w:val="Footer"/>
      <w:jc w:val="center"/>
      <w:rPr>
        <w:rFonts w:cs="Arial"/>
      </w:rPr>
    </w:pPr>
    <w:r>
      <w:rPr>
        <w:rFonts w:cs="Arial"/>
        <w:snapToGrid w:val="0"/>
      </w:rPr>
      <w:fldChar w:fldCharType="begin"/>
    </w:r>
    <w:r>
      <w:rPr>
        <w:rFonts w:cs="Arial"/>
        <w:snapToGrid w:val="0"/>
      </w:rPr>
      <w:instrText xml:space="preserve"> PAGE </w:instrText>
    </w:r>
    <w:r>
      <w:rPr>
        <w:rFonts w:cs="Arial"/>
        <w:snapToGrid w:val="0"/>
      </w:rPr>
      <w:fldChar w:fldCharType="separate"/>
    </w:r>
    <w:r w:rsidR="006F298B">
      <w:rPr>
        <w:rFonts w:cs="Arial"/>
        <w:noProof/>
        <w:snapToGrid w:val="0"/>
      </w:rPr>
      <w:t>1</w:t>
    </w:r>
    <w:r>
      <w:rPr>
        <w:rFonts w:cs="Arial"/>
        <w:snapToGrid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54311F" w14:textId="77777777" w:rsidR="00CF1148" w:rsidRDefault="00CF1148">
      <w:r>
        <w:separator/>
      </w:r>
    </w:p>
  </w:footnote>
  <w:footnote w:type="continuationSeparator" w:id="0">
    <w:p w14:paraId="7B260348" w14:textId="77777777" w:rsidR="00CF1148" w:rsidRDefault="00CF11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E2D0FFA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EA0692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C3E846D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BEAE3C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45BEDC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A60536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540858A"/>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286F2D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5154718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006CD3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4A3699"/>
    <w:multiLevelType w:val="hybridMultilevel"/>
    <w:tmpl w:val="9118E5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7B1E25"/>
    <w:multiLevelType w:val="hybridMultilevel"/>
    <w:tmpl w:val="16A8A84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0774BE4"/>
    <w:multiLevelType w:val="hybridMultilevel"/>
    <w:tmpl w:val="4A58A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271EC9"/>
    <w:multiLevelType w:val="hybridMultilevel"/>
    <w:tmpl w:val="A7D4D880"/>
    <w:lvl w:ilvl="0" w:tplc="346216D8">
      <w:start w:val="1"/>
      <w:numFmt w:val="bullet"/>
      <w:pStyle w:val="Bulle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0A512E"/>
    <w:multiLevelType w:val="hybridMultilevel"/>
    <w:tmpl w:val="3622F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2212D9"/>
    <w:multiLevelType w:val="hybridMultilevel"/>
    <w:tmpl w:val="664CCB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872A6B"/>
    <w:multiLevelType w:val="hybridMultilevel"/>
    <w:tmpl w:val="E9D8CA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0504FFE"/>
    <w:multiLevelType w:val="hybridMultilevel"/>
    <w:tmpl w:val="13CCB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8C0BB6"/>
    <w:multiLevelType w:val="hybridMultilevel"/>
    <w:tmpl w:val="895AE6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7C776F"/>
    <w:multiLevelType w:val="hybridMultilevel"/>
    <w:tmpl w:val="45BA4298"/>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20" w15:restartNumberingAfterBreak="0">
    <w:nsid w:val="5B9366B9"/>
    <w:multiLevelType w:val="hybridMultilevel"/>
    <w:tmpl w:val="4928FB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2BB7086"/>
    <w:multiLevelType w:val="hybridMultilevel"/>
    <w:tmpl w:val="0554BE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3382A1A"/>
    <w:multiLevelType w:val="hybridMultilevel"/>
    <w:tmpl w:val="AEE2B7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BA541B3"/>
    <w:multiLevelType w:val="hybridMultilevel"/>
    <w:tmpl w:val="55400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13"/>
  </w:num>
  <w:num w:numId="9">
    <w:abstractNumId w:val="19"/>
  </w:num>
  <w:num w:numId="10">
    <w:abstractNumId w:val="2"/>
  </w:num>
  <w:num w:numId="11">
    <w:abstractNumId w:val="1"/>
  </w:num>
  <w:num w:numId="12">
    <w:abstractNumId w:val="0"/>
  </w:num>
  <w:num w:numId="13">
    <w:abstractNumId w:val="8"/>
  </w:num>
  <w:num w:numId="14">
    <w:abstractNumId w:val="8"/>
    <w:lvlOverride w:ilvl="0">
      <w:startOverride w:val="1"/>
    </w:lvlOverride>
  </w:num>
  <w:num w:numId="15">
    <w:abstractNumId w:val="10"/>
  </w:num>
  <w:num w:numId="16">
    <w:abstractNumId w:val="18"/>
  </w:num>
  <w:num w:numId="17">
    <w:abstractNumId w:val="11"/>
  </w:num>
  <w:num w:numId="18">
    <w:abstractNumId w:val="16"/>
  </w:num>
  <w:num w:numId="19">
    <w:abstractNumId w:val="21"/>
  </w:num>
  <w:num w:numId="20">
    <w:abstractNumId w:val="22"/>
  </w:num>
  <w:num w:numId="21">
    <w:abstractNumId w:val="20"/>
  </w:num>
  <w:num w:numId="22">
    <w:abstractNumId w:val="12"/>
  </w:num>
  <w:num w:numId="23">
    <w:abstractNumId w:val="14"/>
  </w:num>
  <w:num w:numId="24">
    <w:abstractNumId w:val="15"/>
  </w:num>
  <w:num w:numId="25">
    <w:abstractNumId w:val="17"/>
  </w:num>
  <w:num w:numId="2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2E5F"/>
    <w:rsid w:val="00007288"/>
    <w:rsid w:val="00012C8D"/>
    <w:rsid w:val="00012D3C"/>
    <w:rsid w:val="00015011"/>
    <w:rsid w:val="00016C8D"/>
    <w:rsid w:val="00020E74"/>
    <w:rsid w:val="000218DA"/>
    <w:rsid w:val="00022399"/>
    <w:rsid w:val="00031A7C"/>
    <w:rsid w:val="00035EB2"/>
    <w:rsid w:val="000454D9"/>
    <w:rsid w:val="00054BD9"/>
    <w:rsid w:val="000552A3"/>
    <w:rsid w:val="00055641"/>
    <w:rsid w:val="00060DD9"/>
    <w:rsid w:val="000631F0"/>
    <w:rsid w:val="0006706C"/>
    <w:rsid w:val="00070BFD"/>
    <w:rsid w:val="0008306F"/>
    <w:rsid w:val="0008520A"/>
    <w:rsid w:val="00086226"/>
    <w:rsid w:val="000878F2"/>
    <w:rsid w:val="00096857"/>
    <w:rsid w:val="00097B8E"/>
    <w:rsid w:val="000A07DD"/>
    <w:rsid w:val="000A39C5"/>
    <w:rsid w:val="000B38D0"/>
    <w:rsid w:val="000B3956"/>
    <w:rsid w:val="000B6A37"/>
    <w:rsid w:val="000B7A67"/>
    <w:rsid w:val="000C0E54"/>
    <w:rsid w:val="000C1842"/>
    <w:rsid w:val="000C2761"/>
    <w:rsid w:val="000C45FF"/>
    <w:rsid w:val="000C7C03"/>
    <w:rsid w:val="000D5FF9"/>
    <w:rsid w:val="000D65D4"/>
    <w:rsid w:val="000E411A"/>
    <w:rsid w:val="000E4770"/>
    <w:rsid w:val="000F00A2"/>
    <w:rsid w:val="000F1EDE"/>
    <w:rsid w:val="000F5452"/>
    <w:rsid w:val="000F641E"/>
    <w:rsid w:val="00102037"/>
    <w:rsid w:val="00103796"/>
    <w:rsid w:val="0010452F"/>
    <w:rsid w:val="00120148"/>
    <w:rsid w:val="001211CD"/>
    <w:rsid w:val="00124E40"/>
    <w:rsid w:val="001318FF"/>
    <w:rsid w:val="00134360"/>
    <w:rsid w:val="00135C4B"/>
    <w:rsid w:val="00135DAC"/>
    <w:rsid w:val="001367A5"/>
    <w:rsid w:val="00137C68"/>
    <w:rsid w:val="001442DA"/>
    <w:rsid w:val="00146DB5"/>
    <w:rsid w:val="00147673"/>
    <w:rsid w:val="001543A6"/>
    <w:rsid w:val="00161289"/>
    <w:rsid w:val="00161B73"/>
    <w:rsid w:val="00162B78"/>
    <w:rsid w:val="00170046"/>
    <w:rsid w:val="00170953"/>
    <w:rsid w:val="001732D2"/>
    <w:rsid w:val="001757F1"/>
    <w:rsid w:val="00177F08"/>
    <w:rsid w:val="001804A2"/>
    <w:rsid w:val="001805E2"/>
    <w:rsid w:val="00182CEF"/>
    <w:rsid w:val="00192CCC"/>
    <w:rsid w:val="001936C6"/>
    <w:rsid w:val="00196545"/>
    <w:rsid w:val="001A1C7E"/>
    <w:rsid w:val="001B3E1E"/>
    <w:rsid w:val="001B42BB"/>
    <w:rsid w:val="001C5EC6"/>
    <w:rsid w:val="001C61DE"/>
    <w:rsid w:val="001C66F1"/>
    <w:rsid w:val="001D14DE"/>
    <w:rsid w:val="001D6872"/>
    <w:rsid w:val="001D7C35"/>
    <w:rsid w:val="001E4D2A"/>
    <w:rsid w:val="00202EFC"/>
    <w:rsid w:val="002053FF"/>
    <w:rsid w:val="00205ED9"/>
    <w:rsid w:val="00212D05"/>
    <w:rsid w:val="00223972"/>
    <w:rsid w:val="00224857"/>
    <w:rsid w:val="002252C1"/>
    <w:rsid w:val="00226606"/>
    <w:rsid w:val="0023114D"/>
    <w:rsid w:val="00232E92"/>
    <w:rsid w:val="00243138"/>
    <w:rsid w:val="002445EF"/>
    <w:rsid w:val="002503C1"/>
    <w:rsid w:val="002508E4"/>
    <w:rsid w:val="00255AF8"/>
    <w:rsid w:val="00255FDC"/>
    <w:rsid w:val="0026101E"/>
    <w:rsid w:val="002616F3"/>
    <w:rsid w:val="00265945"/>
    <w:rsid w:val="002702EE"/>
    <w:rsid w:val="002755CA"/>
    <w:rsid w:val="00275643"/>
    <w:rsid w:val="00277263"/>
    <w:rsid w:val="00280291"/>
    <w:rsid w:val="00283258"/>
    <w:rsid w:val="00287C05"/>
    <w:rsid w:val="002A23D0"/>
    <w:rsid w:val="002A7239"/>
    <w:rsid w:val="002A7557"/>
    <w:rsid w:val="002B080D"/>
    <w:rsid w:val="002B3295"/>
    <w:rsid w:val="002C06A9"/>
    <w:rsid w:val="002C1824"/>
    <w:rsid w:val="002C2B5D"/>
    <w:rsid w:val="002C3C3A"/>
    <w:rsid w:val="002C4684"/>
    <w:rsid w:val="002C50E8"/>
    <w:rsid w:val="002C6069"/>
    <w:rsid w:val="002D0CA0"/>
    <w:rsid w:val="002D309A"/>
    <w:rsid w:val="002D61DD"/>
    <w:rsid w:val="002D6757"/>
    <w:rsid w:val="002E6187"/>
    <w:rsid w:val="002E6364"/>
    <w:rsid w:val="002E7796"/>
    <w:rsid w:val="002E7DA7"/>
    <w:rsid w:val="002F02BC"/>
    <w:rsid w:val="002F0EFD"/>
    <w:rsid w:val="002F23E0"/>
    <w:rsid w:val="00303B98"/>
    <w:rsid w:val="00303C15"/>
    <w:rsid w:val="0030406D"/>
    <w:rsid w:val="00304983"/>
    <w:rsid w:val="0031167A"/>
    <w:rsid w:val="00314335"/>
    <w:rsid w:val="003144E4"/>
    <w:rsid w:val="00316BBA"/>
    <w:rsid w:val="0031774A"/>
    <w:rsid w:val="00321075"/>
    <w:rsid w:val="00327769"/>
    <w:rsid w:val="00333A19"/>
    <w:rsid w:val="00334891"/>
    <w:rsid w:val="00334DFB"/>
    <w:rsid w:val="00336861"/>
    <w:rsid w:val="003440FF"/>
    <w:rsid w:val="0034592D"/>
    <w:rsid w:val="00345D48"/>
    <w:rsid w:val="00347F0E"/>
    <w:rsid w:val="00352075"/>
    <w:rsid w:val="00352250"/>
    <w:rsid w:val="00357BA7"/>
    <w:rsid w:val="0036008A"/>
    <w:rsid w:val="0036099C"/>
    <w:rsid w:val="003628FA"/>
    <w:rsid w:val="003671F1"/>
    <w:rsid w:val="003709E0"/>
    <w:rsid w:val="00373863"/>
    <w:rsid w:val="00376FF5"/>
    <w:rsid w:val="00380F58"/>
    <w:rsid w:val="00390E75"/>
    <w:rsid w:val="003930A3"/>
    <w:rsid w:val="00394774"/>
    <w:rsid w:val="003A1539"/>
    <w:rsid w:val="003A3A10"/>
    <w:rsid w:val="003A3CB7"/>
    <w:rsid w:val="003B272A"/>
    <w:rsid w:val="003B2A01"/>
    <w:rsid w:val="003B6CF8"/>
    <w:rsid w:val="003C1E1A"/>
    <w:rsid w:val="003C2570"/>
    <w:rsid w:val="003C7926"/>
    <w:rsid w:val="003D2AD5"/>
    <w:rsid w:val="003D3CEA"/>
    <w:rsid w:val="003E29AD"/>
    <w:rsid w:val="003E74E6"/>
    <w:rsid w:val="003F4EF3"/>
    <w:rsid w:val="003F5BB5"/>
    <w:rsid w:val="003F6F04"/>
    <w:rsid w:val="003F6FA1"/>
    <w:rsid w:val="004011DE"/>
    <w:rsid w:val="00406DA6"/>
    <w:rsid w:val="00406E7F"/>
    <w:rsid w:val="00414889"/>
    <w:rsid w:val="004159E7"/>
    <w:rsid w:val="00415F95"/>
    <w:rsid w:val="00417FBF"/>
    <w:rsid w:val="004275AE"/>
    <w:rsid w:val="00432E20"/>
    <w:rsid w:val="00441627"/>
    <w:rsid w:val="0044378C"/>
    <w:rsid w:val="004455AA"/>
    <w:rsid w:val="004533DE"/>
    <w:rsid w:val="00463065"/>
    <w:rsid w:val="00463BA3"/>
    <w:rsid w:val="00465BD9"/>
    <w:rsid w:val="0047312D"/>
    <w:rsid w:val="00474BE6"/>
    <w:rsid w:val="00476BA6"/>
    <w:rsid w:val="00481F6F"/>
    <w:rsid w:val="004826F7"/>
    <w:rsid w:val="004860D4"/>
    <w:rsid w:val="00486F41"/>
    <w:rsid w:val="00494CE8"/>
    <w:rsid w:val="00495AD9"/>
    <w:rsid w:val="00495DA0"/>
    <w:rsid w:val="00496F25"/>
    <w:rsid w:val="004A1476"/>
    <w:rsid w:val="004A2224"/>
    <w:rsid w:val="004A731E"/>
    <w:rsid w:val="004B0665"/>
    <w:rsid w:val="004B6F4A"/>
    <w:rsid w:val="004C0BA7"/>
    <w:rsid w:val="004C4A37"/>
    <w:rsid w:val="004D085E"/>
    <w:rsid w:val="004E0ABE"/>
    <w:rsid w:val="004E1ED8"/>
    <w:rsid w:val="004E3E32"/>
    <w:rsid w:val="004E404B"/>
    <w:rsid w:val="004F630F"/>
    <w:rsid w:val="004F63E6"/>
    <w:rsid w:val="004F6702"/>
    <w:rsid w:val="00500DB0"/>
    <w:rsid w:val="0050544B"/>
    <w:rsid w:val="005061A4"/>
    <w:rsid w:val="00507C2D"/>
    <w:rsid w:val="00517577"/>
    <w:rsid w:val="00517DA1"/>
    <w:rsid w:val="00523D3D"/>
    <w:rsid w:val="00525B60"/>
    <w:rsid w:val="00525EA7"/>
    <w:rsid w:val="00526D23"/>
    <w:rsid w:val="00535A1B"/>
    <w:rsid w:val="0053612C"/>
    <w:rsid w:val="00543B3C"/>
    <w:rsid w:val="00544E30"/>
    <w:rsid w:val="0054511D"/>
    <w:rsid w:val="005456A6"/>
    <w:rsid w:val="00546C52"/>
    <w:rsid w:val="00550C43"/>
    <w:rsid w:val="005536B2"/>
    <w:rsid w:val="00566D3C"/>
    <w:rsid w:val="005737E1"/>
    <w:rsid w:val="00574587"/>
    <w:rsid w:val="00574C0B"/>
    <w:rsid w:val="00574C89"/>
    <w:rsid w:val="005778E6"/>
    <w:rsid w:val="00577F01"/>
    <w:rsid w:val="005818C7"/>
    <w:rsid w:val="00583F4C"/>
    <w:rsid w:val="00587E74"/>
    <w:rsid w:val="00592DB3"/>
    <w:rsid w:val="00594B59"/>
    <w:rsid w:val="0059670F"/>
    <w:rsid w:val="005A1D1D"/>
    <w:rsid w:val="005A36BF"/>
    <w:rsid w:val="005A3E7F"/>
    <w:rsid w:val="005B174F"/>
    <w:rsid w:val="005C08F8"/>
    <w:rsid w:val="005C2A9F"/>
    <w:rsid w:val="005C31D1"/>
    <w:rsid w:val="005C412E"/>
    <w:rsid w:val="005C7C66"/>
    <w:rsid w:val="005D17E3"/>
    <w:rsid w:val="005E2A41"/>
    <w:rsid w:val="005E419C"/>
    <w:rsid w:val="005E610E"/>
    <w:rsid w:val="005E7B73"/>
    <w:rsid w:val="005F1932"/>
    <w:rsid w:val="005F3235"/>
    <w:rsid w:val="005F3C9B"/>
    <w:rsid w:val="006020CF"/>
    <w:rsid w:val="00603763"/>
    <w:rsid w:val="006039D3"/>
    <w:rsid w:val="00605996"/>
    <w:rsid w:val="006074D0"/>
    <w:rsid w:val="00610AB2"/>
    <w:rsid w:val="00617C96"/>
    <w:rsid w:val="0062404B"/>
    <w:rsid w:val="006248C2"/>
    <w:rsid w:val="00624EDE"/>
    <w:rsid w:val="00626B1E"/>
    <w:rsid w:val="00627845"/>
    <w:rsid w:val="00631DE9"/>
    <w:rsid w:val="00643F98"/>
    <w:rsid w:val="0064594E"/>
    <w:rsid w:val="00650E5F"/>
    <w:rsid w:val="00653434"/>
    <w:rsid w:val="0065416B"/>
    <w:rsid w:val="00654C1A"/>
    <w:rsid w:val="00655AF9"/>
    <w:rsid w:val="00660AE3"/>
    <w:rsid w:val="00664B45"/>
    <w:rsid w:val="0067005A"/>
    <w:rsid w:val="00670B84"/>
    <w:rsid w:val="00670F43"/>
    <w:rsid w:val="00673A82"/>
    <w:rsid w:val="0067400F"/>
    <w:rsid w:val="006841F5"/>
    <w:rsid w:val="00692ED6"/>
    <w:rsid w:val="0069658F"/>
    <w:rsid w:val="006A03BD"/>
    <w:rsid w:val="006A4D30"/>
    <w:rsid w:val="006A7303"/>
    <w:rsid w:val="006A76EB"/>
    <w:rsid w:val="006B0AE5"/>
    <w:rsid w:val="006B1225"/>
    <w:rsid w:val="006B4D6A"/>
    <w:rsid w:val="006B6FED"/>
    <w:rsid w:val="006B7F12"/>
    <w:rsid w:val="006C0FB2"/>
    <w:rsid w:val="006C15A7"/>
    <w:rsid w:val="006C25A5"/>
    <w:rsid w:val="006D0F27"/>
    <w:rsid w:val="006D276F"/>
    <w:rsid w:val="006D2C13"/>
    <w:rsid w:val="006E5C67"/>
    <w:rsid w:val="006F298B"/>
    <w:rsid w:val="006F44C3"/>
    <w:rsid w:val="006F67FD"/>
    <w:rsid w:val="007030DF"/>
    <w:rsid w:val="00703614"/>
    <w:rsid w:val="00707DB7"/>
    <w:rsid w:val="00717110"/>
    <w:rsid w:val="0072006E"/>
    <w:rsid w:val="00735656"/>
    <w:rsid w:val="00741D18"/>
    <w:rsid w:val="00743CC5"/>
    <w:rsid w:val="00750676"/>
    <w:rsid w:val="00754108"/>
    <w:rsid w:val="00756E1D"/>
    <w:rsid w:val="00757A6E"/>
    <w:rsid w:val="00762137"/>
    <w:rsid w:val="00770E4D"/>
    <w:rsid w:val="00773D99"/>
    <w:rsid w:val="00784D87"/>
    <w:rsid w:val="007872D0"/>
    <w:rsid w:val="00796F52"/>
    <w:rsid w:val="007A2ACE"/>
    <w:rsid w:val="007A3455"/>
    <w:rsid w:val="007A3598"/>
    <w:rsid w:val="007A43C1"/>
    <w:rsid w:val="007B0F70"/>
    <w:rsid w:val="007B4220"/>
    <w:rsid w:val="007B6CCE"/>
    <w:rsid w:val="007B7010"/>
    <w:rsid w:val="007C0B87"/>
    <w:rsid w:val="007C2F8E"/>
    <w:rsid w:val="007C5EE8"/>
    <w:rsid w:val="007D4191"/>
    <w:rsid w:val="007E1D47"/>
    <w:rsid w:val="007E21B3"/>
    <w:rsid w:val="007E2E49"/>
    <w:rsid w:val="007E46C7"/>
    <w:rsid w:val="007E6250"/>
    <w:rsid w:val="007F115E"/>
    <w:rsid w:val="007F1854"/>
    <w:rsid w:val="007F4B5A"/>
    <w:rsid w:val="007F7A32"/>
    <w:rsid w:val="00801EFF"/>
    <w:rsid w:val="00802DCE"/>
    <w:rsid w:val="00820686"/>
    <w:rsid w:val="0082683A"/>
    <w:rsid w:val="00840BFB"/>
    <w:rsid w:val="008455E2"/>
    <w:rsid w:val="008473DA"/>
    <w:rsid w:val="00850903"/>
    <w:rsid w:val="00851136"/>
    <w:rsid w:val="00852495"/>
    <w:rsid w:val="00854374"/>
    <w:rsid w:val="008554F7"/>
    <w:rsid w:val="00855AC2"/>
    <w:rsid w:val="00860F5F"/>
    <w:rsid w:val="008613B4"/>
    <w:rsid w:val="00863D56"/>
    <w:rsid w:val="00864A58"/>
    <w:rsid w:val="00874786"/>
    <w:rsid w:val="00880A33"/>
    <w:rsid w:val="008863FC"/>
    <w:rsid w:val="00886C22"/>
    <w:rsid w:val="008903C6"/>
    <w:rsid w:val="008946DD"/>
    <w:rsid w:val="00895254"/>
    <w:rsid w:val="008A07E6"/>
    <w:rsid w:val="008A7A2E"/>
    <w:rsid w:val="008B3338"/>
    <w:rsid w:val="008B4C07"/>
    <w:rsid w:val="008C1B32"/>
    <w:rsid w:val="008D0A21"/>
    <w:rsid w:val="008D0EFE"/>
    <w:rsid w:val="008D22B8"/>
    <w:rsid w:val="008D76BA"/>
    <w:rsid w:val="008E253A"/>
    <w:rsid w:val="008E2A87"/>
    <w:rsid w:val="008E3BBC"/>
    <w:rsid w:val="008E53B7"/>
    <w:rsid w:val="008F7F58"/>
    <w:rsid w:val="009032AB"/>
    <w:rsid w:val="009071A3"/>
    <w:rsid w:val="00913154"/>
    <w:rsid w:val="00914D01"/>
    <w:rsid w:val="00921BB9"/>
    <w:rsid w:val="00925032"/>
    <w:rsid w:val="00927C99"/>
    <w:rsid w:val="009302BD"/>
    <w:rsid w:val="00931670"/>
    <w:rsid w:val="00935A79"/>
    <w:rsid w:val="00940957"/>
    <w:rsid w:val="00942B12"/>
    <w:rsid w:val="00944B91"/>
    <w:rsid w:val="00951A4E"/>
    <w:rsid w:val="00953E74"/>
    <w:rsid w:val="00957B3C"/>
    <w:rsid w:val="00961D03"/>
    <w:rsid w:val="00963130"/>
    <w:rsid w:val="009710B8"/>
    <w:rsid w:val="009719E3"/>
    <w:rsid w:val="00975154"/>
    <w:rsid w:val="009836E1"/>
    <w:rsid w:val="009879CE"/>
    <w:rsid w:val="009924F3"/>
    <w:rsid w:val="009A5D56"/>
    <w:rsid w:val="009A7C34"/>
    <w:rsid w:val="009B0647"/>
    <w:rsid w:val="009B4F9B"/>
    <w:rsid w:val="009B6CB7"/>
    <w:rsid w:val="009C1CBA"/>
    <w:rsid w:val="009C2B01"/>
    <w:rsid w:val="009C522D"/>
    <w:rsid w:val="009D422C"/>
    <w:rsid w:val="009D65E6"/>
    <w:rsid w:val="009D7F6B"/>
    <w:rsid w:val="009E49C4"/>
    <w:rsid w:val="009F032D"/>
    <w:rsid w:val="009F186B"/>
    <w:rsid w:val="009F20B8"/>
    <w:rsid w:val="009F765A"/>
    <w:rsid w:val="00A0156B"/>
    <w:rsid w:val="00A01AE7"/>
    <w:rsid w:val="00A03F21"/>
    <w:rsid w:val="00A06277"/>
    <w:rsid w:val="00A07AA8"/>
    <w:rsid w:val="00A11FF6"/>
    <w:rsid w:val="00A126A2"/>
    <w:rsid w:val="00A12857"/>
    <w:rsid w:val="00A142C5"/>
    <w:rsid w:val="00A1480B"/>
    <w:rsid w:val="00A212AF"/>
    <w:rsid w:val="00A23168"/>
    <w:rsid w:val="00A24434"/>
    <w:rsid w:val="00A34C3E"/>
    <w:rsid w:val="00A50118"/>
    <w:rsid w:val="00A50A7E"/>
    <w:rsid w:val="00A52E22"/>
    <w:rsid w:val="00A57E73"/>
    <w:rsid w:val="00A6642F"/>
    <w:rsid w:val="00A672B1"/>
    <w:rsid w:val="00A707A6"/>
    <w:rsid w:val="00A93501"/>
    <w:rsid w:val="00A95BF9"/>
    <w:rsid w:val="00AA308D"/>
    <w:rsid w:val="00AA5097"/>
    <w:rsid w:val="00AA65AD"/>
    <w:rsid w:val="00AA6E4E"/>
    <w:rsid w:val="00AB0011"/>
    <w:rsid w:val="00AC5FC0"/>
    <w:rsid w:val="00AC76BA"/>
    <w:rsid w:val="00AD1668"/>
    <w:rsid w:val="00AD1AE7"/>
    <w:rsid w:val="00AD2C87"/>
    <w:rsid w:val="00AD3886"/>
    <w:rsid w:val="00AD3EED"/>
    <w:rsid w:val="00AD4AAB"/>
    <w:rsid w:val="00AD776B"/>
    <w:rsid w:val="00AD7EAD"/>
    <w:rsid w:val="00AE32A8"/>
    <w:rsid w:val="00AE7170"/>
    <w:rsid w:val="00AF7EB4"/>
    <w:rsid w:val="00B00910"/>
    <w:rsid w:val="00B0189C"/>
    <w:rsid w:val="00B04929"/>
    <w:rsid w:val="00B137C3"/>
    <w:rsid w:val="00B14DEA"/>
    <w:rsid w:val="00B16F23"/>
    <w:rsid w:val="00B214F8"/>
    <w:rsid w:val="00B2456A"/>
    <w:rsid w:val="00B25F52"/>
    <w:rsid w:val="00B27FA9"/>
    <w:rsid w:val="00B300C0"/>
    <w:rsid w:val="00B3031C"/>
    <w:rsid w:val="00B34026"/>
    <w:rsid w:val="00B34CE6"/>
    <w:rsid w:val="00B43BB0"/>
    <w:rsid w:val="00B4478D"/>
    <w:rsid w:val="00B45DBE"/>
    <w:rsid w:val="00B47219"/>
    <w:rsid w:val="00B47B17"/>
    <w:rsid w:val="00B52F9B"/>
    <w:rsid w:val="00B530BB"/>
    <w:rsid w:val="00B530E3"/>
    <w:rsid w:val="00B57293"/>
    <w:rsid w:val="00B64A3A"/>
    <w:rsid w:val="00B64E12"/>
    <w:rsid w:val="00B71610"/>
    <w:rsid w:val="00B823A2"/>
    <w:rsid w:val="00B85179"/>
    <w:rsid w:val="00B85542"/>
    <w:rsid w:val="00B85C69"/>
    <w:rsid w:val="00B9456C"/>
    <w:rsid w:val="00BA47E1"/>
    <w:rsid w:val="00BA5522"/>
    <w:rsid w:val="00BA72AA"/>
    <w:rsid w:val="00BB0935"/>
    <w:rsid w:val="00BB3089"/>
    <w:rsid w:val="00BC01F1"/>
    <w:rsid w:val="00BC5B54"/>
    <w:rsid w:val="00BD35A6"/>
    <w:rsid w:val="00BD63CF"/>
    <w:rsid w:val="00BD70D2"/>
    <w:rsid w:val="00BD7D7E"/>
    <w:rsid w:val="00BE04B9"/>
    <w:rsid w:val="00BF4C5B"/>
    <w:rsid w:val="00BF57EE"/>
    <w:rsid w:val="00BF6B3F"/>
    <w:rsid w:val="00C11260"/>
    <w:rsid w:val="00C11B81"/>
    <w:rsid w:val="00C16742"/>
    <w:rsid w:val="00C17E13"/>
    <w:rsid w:val="00C20B9E"/>
    <w:rsid w:val="00C21B52"/>
    <w:rsid w:val="00C2565E"/>
    <w:rsid w:val="00C26BE0"/>
    <w:rsid w:val="00C36B0F"/>
    <w:rsid w:val="00C42E5F"/>
    <w:rsid w:val="00C4315D"/>
    <w:rsid w:val="00C43302"/>
    <w:rsid w:val="00C447FD"/>
    <w:rsid w:val="00C44F84"/>
    <w:rsid w:val="00C4671B"/>
    <w:rsid w:val="00C47F0E"/>
    <w:rsid w:val="00C5587F"/>
    <w:rsid w:val="00C57397"/>
    <w:rsid w:val="00C607B3"/>
    <w:rsid w:val="00C65A84"/>
    <w:rsid w:val="00C703DC"/>
    <w:rsid w:val="00C73249"/>
    <w:rsid w:val="00C74B9D"/>
    <w:rsid w:val="00C90798"/>
    <w:rsid w:val="00C91E63"/>
    <w:rsid w:val="00C92FBC"/>
    <w:rsid w:val="00C96B00"/>
    <w:rsid w:val="00CA22A0"/>
    <w:rsid w:val="00CA2A1D"/>
    <w:rsid w:val="00CA4B04"/>
    <w:rsid w:val="00CA4FD9"/>
    <w:rsid w:val="00CB1C1F"/>
    <w:rsid w:val="00CB216C"/>
    <w:rsid w:val="00CB550D"/>
    <w:rsid w:val="00CC3407"/>
    <w:rsid w:val="00CC4849"/>
    <w:rsid w:val="00CC59DC"/>
    <w:rsid w:val="00CC6ECA"/>
    <w:rsid w:val="00CD0E89"/>
    <w:rsid w:val="00CD1CDE"/>
    <w:rsid w:val="00CD2AB9"/>
    <w:rsid w:val="00CD3306"/>
    <w:rsid w:val="00CD372D"/>
    <w:rsid w:val="00CD4D4C"/>
    <w:rsid w:val="00CD4EA8"/>
    <w:rsid w:val="00CE35C8"/>
    <w:rsid w:val="00CE67F7"/>
    <w:rsid w:val="00CF1148"/>
    <w:rsid w:val="00CF2ED1"/>
    <w:rsid w:val="00D00830"/>
    <w:rsid w:val="00D0227F"/>
    <w:rsid w:val="00D02666"/>
    <w:rsid w:val="00D04A89"/>
    <w:rsid w:val="00D053C8"/>
    <w:rsid w:val="00D1320E"/>
    <w:rsid w:val="00D20026"/>
    <w:rsid w:val="00D21349"/>
    <w:rsid w:val="00D223BB"/>
    <w:rsid w:val="00D249E0"/>
    <w:rsid w:val="00D26CB8"/>
    <w:rsid w:val="00D338EC"/>
    <w:rsid w:val="00D34289"/>
    <w:rsid w:val="00D3442C"/>
    <w:rsid w:val="00D36525"/>
    <w:rsid w:val="00D37F72"/>
    <w:rsid w:val="00D4181E"/>
    <w:rsid w:val="00D42AC4"/>
    <w:rsid w:val="00D43209"/>
    <w:rsid w:val="00D449D3"/>
    <w:rsid w:val="00D473C3"/>
    <w:rsid w:val="00D4792C"/>
    <w:rsid w:val="00D53D27"/>
    <w:rsid w:val="00D605C1"/>
    <w:rsid w:val="00D61D89"/>
    <w:rsid w:val="00D64BA4"/>
    <w:rsid w:val="00D67317"/>
    <w:rsid w:val="00D67E6D"/>
    <w:rsid w:val="00D70048"/>
    <w:rsid w:val="00D71319"/>
    <w:rsid w:val="00D73E5B"/>
    <w:rsid w:val="00D76529"/>
    <w:rsid w:val="00D77239"/>
    <w:rsid w:val="00D77C73"/>
    <w:rsid w:val="00D815A3"/>
    <w:rsid w:val="00D854A6"/>
    <w:rsid w:val="00D90770"/>
    <w:rsid w:val="00D957F9"/>
    <w:rsid w:val="00DA04C9"/>
    <w:rsid w:val="00DA15A1"/>
    <w:rsid w:val="00DA38F2"/>
    <w:rsid w:val="00DA6174"/>
    <w:rsid w:val="00DB3466"/>
    <w:rsid w:val="00DB70D8"/>
    <w:rsid w:val="00DB70FA"/>
    <w:rsid w:val="00DC1BC4"/>
    <w:rsid w:val="00DD3E9A"/>
    <w:rsid w:val="00DE22C6"/>
    <w:rsid w:val="00DE2339"/>
    <w:rsid w:val="00DE33D3"/>
    <w:rsid w:val="00DE6E7C"/>
    <w:rsid w:val="00DE710A"/>
    <w:rsid w:val="00DF2507"/>
    <w:rsid w:val="00E010A2"/>
    <w:rsid w:val="00E175C9"/>
    <w:rsid w:val="00E27272"/>
    <w:rsid w:val="00E274E1"/>
    <w:rsid w:val="00E34FD3"/>
    <w:rsid w:val="00E43F58"/>
    <w:rsid w:val="00E47CFC"/>
    <w:rsid w:val="00E57684"/>
    <w:rsid w:val="00E57CAE"/>
    <w:rsid w:val="00E60709"/>
    <w:rsid w:val="00E61173"/>
    <w:rsid w:val="00E639CF"/>
    <w:rsid w:val="00E6688D"/>
    <w:rsid w:val="00E679FA"/>
    <w:rsid w:val="00E70C60"/>
    <w:rsid w:val="00E725A4"/>
    <w:rsid w:val="00E7617C"/>
    <w:rsid w:val="00E838E1"/>
    <w:rsid w:val="00E9126A"/>
    <w:rsid w:val="00E91FAB"/>
    <w:rsid w:val="00E92EAE"/>
    <w:rsid w:val="00E95B94"/>
    <w:rsid w:val="00EA241F"/>
    <w:rsid w:val="00EB0C8A"/>
    <w:rsid w:val="00EB3031"/>
    <w:rsid w:val="00EB66F7"/>
    <w:rsid w:val="00EB6F1C"/>
    <w:rsid w:val="00EC37D7"/>
    <w:rsid w:val="00EC7026"/>
    <w:rsid w:val="00ED20D5"/>
    <w:rsid w:val="00ED2B7F"/>
    <w:rsid w:val="00ED3992"/>
    <w:rsid w:val="00ED4DFA"/>
    <w:rsid w:val="00ED51CE"/>
    <w:rsid w:val="00ED751C"/>
    <w:rsid w:val="00EE13E8"/>
    <w:rsid w:val="00EE27DB"/>
    <w:rsid w:val="00EE44C7"/>
    <w:rsid w:val="00EE529F"/>
    <w:rsid w:val="00EF32E9"/>
    <w:rsid w:val="00F025FC"/>
    <w:rsid w:val="00F15808"/>
    <w:rsid w:val="00F201E9"/>
    <w:rsid w:val="00F23349"/>
    <w:rsid w:val="00F256B7"/>
    <w:rsid w:val="00F33B32"/>
    <w:rsid w:val="00F3647B"/>
    <w:rsid w:val="00F41A66"/>
    <w:rsid w:val="00F43597"/>
    <w:rsid w:val="00F445D3"/>
    <w:rsid w:val="00F462BD"/>
    <w:rsid w:val="00F52DF9"/>
    <w:rsid w:val="00F55DB9"/>
    <w:rsid w:val="00F57530"/>
    <w:rsid w:val="00F624B1"/>
    <w:rsid w:val="00F70A9B"/>
    <w:rsid w:val="00F75FF2"/>
    <w:rsid w:val="00F76B50"/>
    <w:rsid w:val="00F847D9"/>
    <w:rsid w:val="00F91A0A"/>
    <w:rsid w:val="00F96B3C"/>
    <w:rsid w:val="00FA3A13"/>
    <w:rsid w:val="00FA4D1B"/>
    <w:rsid w:val="00FA5AED"/>
    <w:rsid w:val="00FB21FA"/>
    <w:rsid w:val="00FB2F5E"/>
    <w:rsid w:val="00FB3650"/>
    <w:rsid w:val="00FC048A"/>
    <w:rsid w:val="00FC05FF"/>
    <w:rsid w:val="00FC0BC4"/>
    <w:rsid w:val="00FC5505"/>
    <w:rsid w:val="00FC7DB8"/>
    <w:rsid w:val="00FD5D94"/>
    <w:rsid w:val="00FD5E4D"/>
    <w:rsid w:val="00FD61FF"/>
    <w:rsid w:val="00FD7765"/>
    <w:rsid w:val="00FE19C7"/>
    <w:rsid w:val="00FE1F08"/>
    <w:rsid w:val="00FE6926"/>
    <w:rsid w:val="00FE7A15"/>
    <w:rsid w:val="00FF03BA"/>
    <w:rsid w:val="00FF1952"/>
    <w:rsid w:val="00FF19DF"/>
    <w:rsid w:val="00FF426E"/>
    <w:rsid w:val="00FF79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hapeDefaults>
    <o:shapedefaults v:ext="edit" spidmax="2049"/>
    <o:shapelayout v:ext="edit">
      <o:idmap v:ext="edit" data="1"/>
    </o:shapelayout>
  </w:shapeDefaults>
  <w:decimalSymbol w:val="."/>
  <w:listSeparator w:val=","/>
  <w14:docId w14:val="66F21B0F"/>
  <w15:docId w15:val="{6D700401-6649-40E8-AE25-2815A80006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49E0"/>
    <w:rPr>
      <w:rFonts w:ascii="Calibri" w:eastAsiaTheme="minorHAnsi" w:hAnsi="Calibri" w:cs="Calibri"/>
      <w:sz w:val="22"/>
      <w:szCs w:val="22"/>
    </w:rPr>
  </w:style>
  <w:style w:type="paragraph" w:styleId="Heading1">
    <w:name w:val="heading 1"/>
    <w:basedOn w:val="Normal"/>
    <w:next w:val="PaperBody"/>
    <w:link w:val="Heading1Char"/>
    <w:qFormat/>
    <w:rsid w:val="00A24434"/>
    <w:pPr>
      <w:widowControl w:val="0"/>
      <w:spacing w:before="240" w:after="120"/>
      <w:outlineLvl w:val="0"/>
    </w:pPr>
    <w:rPr>
      <w:rFonts w:ascii="Arial" w:eastAsia="Times New Roman" w:hAnsi="Arial" w:cs="Arial"/>
      <w:b/>
      <w:caps/>
      <w:color w:val="548DD4" w:themeColor="text2" w:themeTint="99"/>
      <w:sz w:val="24"/>
      <w:szCs w:val="20"/>
    </w:rPr>
  </w:style>
  <w:style w:type="paragraph" w:styleId="Heading2">
    <w:name w:val="heading 2"/>
    <w:basedOn w:val="Normal"/>
    <w:next w:val="PaperBody"/>
    <w:link w:val="Heading2Char"/>
    <w:qFormat/>
    <w:rsid w:val="00A24434"/>
    <w:pPr>
      <w:widowControl w:val="0"/>
      <w:spacing w:before="180" w:after="120"/>
      <w:outlineLvl w:val="1"/>
    </w:pPr>
    <w:rPr>
      <w:rFonts w:ascii="Arial" w:eastAsia="Times New Roman" w:hAnsi="Arial" w:cs="Arial"/>
      <w:b/>
      <w:caps/>
      <w:szCs w:val="20"/>
    </w:rPr>
  </w:style>
  <w:style w:type="paragraph" w:styleId="Heading3">
    <w:name w:val="heading 3"/>
    <w:basedOn w:val="Normal"/>
    <w:next w:val="PaperBody"/>
    <w:qFormat/>
    <w:rsid w:val="00A24434"/>
    <w:pPr>
      <w:keepNext/>
      <w:widowControl w:val="0"/>
      <w:spacing w:before="180" w:after="120"/>
      <w:outlineLvl w:val="2"/>
    </w:pPr>
    <w:rPr>
      <w:rFonts w:ascii="Arial" w:eastAsia="Times New Roman" w:hAnsi="Arial" w:cs="Arial"/>
      <w:b/>
      <w:bCs/>
      <w:szCs w:val="26"/>
    </w:rPr>
  </w:style>
  <w:style w:type="paragraph" w:styleId="Heading4">
    <w:name w:val="heading 4"/>
    <w:basedOn w:val="Normal"/>
    <w:next w:val="PaperBody"/>
    <w:qFormat/>
    <w:rsid w:val="00A24434"/>
    <w:pPr>
      <w:keepNext/>
      <w:widowControl w:val="0"/>
      <w:spacing w:before="120" w:after="120"/>
      <w:outlineLvl w:val="3"/>
    </w:pPr>
    <w:rPr>
      <w:rFonts w:ascii="Arial" w:eastAsia="Times New Roman" w:hAnsi="Arial" w:cs="Times New Roman"/>
      <w:b/>
      <w:bCs/>
      <w:i/>
      <w:szCs w:val="28"/>
    </w:rPr>
  </w:style>
  <w:style w:type="paragraph" w:styleId="Heading8">
    <w:name w:val="heading 8"/>
    <w:basedOn w:val="Normal"/>
    <w:next w:val="Normal"/>
    <w:qFormat/>
    <w:rsid w:val="00432E20"/>
    <w:pPr>
      <w:widowControl w:val="0"/>
      <w:spacing w:before="240" w:after="60"/>
      <w:outlineLvl w:val="7"/>
    </w:pPr>
    <w:rPr>
      <w:rFonts w:ascii="Arial" w:eastAsia="Times New Roman" w:hAnsi="Arial" w:cs="Times New Roman"/>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D22B8"/>
    <w:pPr>
      <w:widowControl w:val="0"/>
      <w:tabs>
        <w:tab w:val="center" w:pos="4320"/>
        <w:tab w:val="right" w:pos="8640"/>
      </w:tabs>
      <w:spacing w:after="120"/>
    </w:pPr>
    <w:rPr>
      <w:rFonts w:ascii="Arial Narrow" w:eastAsia="Times New Roman" w:hAnsi="Arial Narrow" w:cs="Times New Roman"/>
      <w:sz w:val="18"/>
      <w:szCs w:val="20"/>
    </w:rPr>
  </w:style>
  <w:style w:type="paragraph" w:customStyle="1" w:styleId="PaperTitle">
    <w:name w:val="PaperTitle"/>
    <w:basedOn w:val="StylePaperTitleArial12pt"/>
    <w:rsid w:val="00FE19C7"/>
    <w:pPr>
      <w:keepNext/>
    </w:pPr>
  </w:style>
  <w:style w:type="paragraph" w:customStyle="1" w:styleId="PaperAuthor">
    <w:name w:val="PaperAuthor"/>
    <w:basedOn w:val="Normal"/>
    <w:next w:val="PaperBody"/>
    <w:rsid w:val="00CA4B04"/>
    <w:pPr>
      <w:widowControl w:val="0"/>
      <w:spacing w:before="20" w:after="120"/>
      <w:jc w:val="center"/>
    </w:pPr>
    <w:rPr>
      <w:rFonts w:ascii="Helvetica" w:eastAsia="Times New Roman" w:hAnsi="Helvetica" w:cs="Times New Roman"/>
      <w:szCs w:val="20"/>
    </w:rPr>
  </w:style>
  <w:style w:type="paragraph" w:customStyle="1" w:styleId="Style1">
    <w:name w:val="Style1"/>
    <w:basedOn w:val="Normal"/>
    <w:link w:val="Style1Char"/>
    <w:rsid w:val="00CA4B04"/>
    <w:pPr>
      <w:widowControl w:val="0"/>
      <w:spacing w:before="40" w:after="120"/>
    </w:pPr>
    <w:rPr>
      <w:rFonts w:ascii="Arial" w:eastAsia="Times New Roman" w:hAnsi="Arial" w:cs="Times New Roman"/>
      <w:b/>
      <w:sz w:val="18"/>
      <w:szCs w:val="20"/>
    </w:rPr>
  </w:style>
  <w:style w:type="paragraph" w:customStyle="1" w:styleId="PaperHeader1">
    <w:name w:val="PaperHeader1"/>
    <w:basedOn w:val="Style1"/>
    <w:link w:val="PaperHeader1Char"/>
    <w:rsid w:val="00895254"/>
    <w:pPr>
      <w:keepNext/>
      <w:widowControl/>
      <w:spacing w:before="240"/>
    </w:pPr>
    <w:rPr>
      <w:rFonts w:ascii="Helvetica" w:hAnsi="Helvetica"/>
      <w:caps/>
      <w:sz w:val="22"/>
    </w:rPr>
  </w:style>
  <w:style w:type="paragraph" w:customStyle="1" w:styleId="PaperBody">
    <w:name w:val="PaperBody"/>
    <w:basedOn w:val="Normal"/>
    <w:link w:val="PaperBodyChar"/>
    <w:qFormat/>
    <w:rsid w:val="002D309A"/>
    <w:pPr>
      <w:spacing w:after="120"/>
    </w:pPr>
    <w:rPr>
      <w:rFonts w:ascii="Arial" w:eastAsia="Times New Roman" w:hAnsi="Arial" w:cs="Times New Roman"/>
      <w:sz w:val="20"/>
      <w:szCs w:val="20"/>
    </w:rPr>
  </w:style>
  <w:style w:type="paragraph" w:customStyle="1" w:styleId="PaperHeader2">
    <w:name w:val="PaperHeader2"/>
    <w:basedOn w:val="PaperHeader1"/>
    <w:rsid w:val="00A126A2"/>
    <w:pPr>
      <w:spacing w:before="120"/>
    </w:pPr>
    <w:rPr>
      <w:sz w:val="20"/>
    </w:rPr>
  </w:style>
  <w:style w:type="paragraph" w:styleId="Footer">
    <w:name w:val="footer"/>
    <w:basedOn w:val="Normal"/>
    <w:rsid w:val="00CA4B04"/>
    <w:pPr>
      <w:widowControl w:val="0"/>
      <w:tabs>
        <w:tab w:val="center" w:pos="4320"/>
        <w:tab w:val="right" w:pos="8640"/>
      </w:tabs>
      <w:spacing w:after="120"/>
    </w:pPr>
    <w:rPr>
      <w:rFonts w:ascii="Arial" w:eastAsia="Times New Roman" w:hAnsi="Arial" w:cs="Times New Roman"/>
      <w:sz w:val="18"/>
      <w:szCs w:val="20"/>
    </w:rPr>
  </w:style>
  <w:style w:type="character" w:styleId="PageNumber">
    <w:name w:val="page number"/>
    <w:rsid w:val="008D22B8"/>
    <w:rPr>
      <w:rFonts w:ascii="Arial" w:hAnsi="Arial"/>
      <w:sz w:val="18"/>
    </w:rPr>
  </w:style>
  <w:style w:type="character" w:styleId="Emphasis">
    <w:name w:val="Emphasis"/>
    <w:qFormat/>
    <w:rsid w:val="00CA4B04"/>
    <w:rPr>
      <w:i/>
      <w:sz w:val="20"/>
    </w:rPr>
  </w:style>
  <w:style w:type="paragraph" w:customStyle="1" w:styleId="PaperSourceCode">
    <w:name w:val="PaperSourceCode"/>
    <w:basedOn w:val="PaperBody"/>
    <w:rsid w:val="00895254"/>
    <w:pPr>
      <w:spacing w:after="0"/>
      <w:ind w:left="288"/>
    </w:pPr>
    <w:rPr>
      <w:rFonts w:ascii="Courier New" w:hAnsi="Courier New"/>
    </w:rPr>
  </w:style>
  <w:style w:type="paragraph" w:styleId="BalloonText">
    <w:name w:val="Balloon Text"/>
    <w:basedOn w:val="Normal"/>
    <w:semiHidden/>
    <w:rsid w:val="00AD4AAB"/>
    <w:rPr>
      <w:rFonts w:ascii="Tahoma" w:hAnsi="Tahoma" w:cs="Tahoma"/>
      <w:sz w:val="16"/>
      <w:szCs w:val="16"/>
    </w:rPr>
  </w:style>
  <w:style w:type="paragraph" w:customStyle="1" w:styleId="AddressBlock">
    <w:name w:val="AddressBlock"/>
    <w:basedOn w:val="PaperBody"/>
    <w:rsid w:val="00895254"/>
    <w:pPr>
      <w:spacing w:after="0"/>
      <w:ind w:left="432"/>
    </w:pPr>
  </w:style>
  <w:style w:type="character" w:styleId="CommentReference">
    <w:name w:val="annotation reference"/>
    <w:semiHidden/>
    <w:rsid w:val="00AD4AAB"/>
    <w:rPr>
      <w:sz w:val="16"/>
      <w:szCs w:val="16"/>
    </w:rPr>
  </w:style>
  <w:style w:type="paragraph" w:styleId="CommentText">
    <w:name w:val="annotation text"/>
    <w:basedOn w:val="Normal"/>
    <w:semiHidden/>
    <w:rsid w:val="00AD4AAB"/>
    <w:pPr>
      <w:widowControl w:val="0"/>
      <w:spacing w:after="120"/>
    </w:pPr>
    <w:rPr>
      <w:rFonts w:ascii="Tahoma" w:eastAsia="Times New Roman" w:hAnsi="Tahoma" w:cs="Times New Roman"/>
      <w:sz w:val="18"/>
      <w:szCs w:val="20"/>
    </w:rPr>
  </w:style>
  <w:style w:type="paragraph" w:styleId="CommentSubject">
    <w:name w:val="annotation subject"/>
    <w:basedOn w:val="CommentText"/>
    <w:next w:val="CommentText"/>
    <w:semiHidden/>
    <w:rsid w:val="00AD4AAB"/>
    <w:rPr>
      <w:b/>
      <w:bCs/>
    </w:rPr>
  </w:style>
  <w:style w:type="paragraph" w:styleId="ListNumber">
    <w:name w:val="List Number"/>
    <w:basedOn w:val="Normal"/>
    <w:rsid w:val="007F4B5A"/>
    <w:pPr>
      <w:widowControl w:val="0"/>
      <w:numPr>
        <w:numId w:val="13"/>
      </w:numPr>
      <w:spacing w:after="120"/>
    </w:pPr>
    <w:rPr>
      <w:rFonts w:ascii="Arial" w:eastAsia="Times New Roman" w:hAnsi="Arial" w:cs="Times New Roman"/>
      <w:sz w:val="20"/>
      <w:szCs w:val="20"/>
    </w:rPr>
  </w:style>
  <w:style w:type="paragraph" w:styleId="ListBullet">
    <w:name w:val="List Bullet"/>
    <w:basedOn w:val="Normal"/>
    <w:rsid w:val="007F4B5A"/>
    <w:pPr>
      <w:widowControl w:val="0"/>
      <w:numPr>
        <w:numId w:val="1"/>
      </w:numPr>
      <w:spacing w:after="120"/>
    </w:pPr>
    <w:rPr>
      <w:rFonts w:ascii="Arial" w:eastAsia="Times New Roman" w:hAnsi="Arial" w:cs="Times New Roman"/>
      <w:sz w:val="20"/>
      <w:szCs w:val="20"/>
    </w:rPr>
  </w:style>
  <w:style w:type="paragraph" w:customStyle="1" w:styleId="note2author">
    <w:name w:val="note2author"/>
    <w:basedOn w:val="PaperBody"/>
    <w:link w:val="note2authorChar"/>
    <w:qFormat/>
    <w:rsid w:val="00D957F9"/>
    <w:pPr>
      <w:shd w:val="clear" w:color="auto" w:fill="EEECE1" w:themeFill="background2"/>
    </w:pPr>
    <w:rPr>
      <w:rFonts w:ascii="Book Antiqua" w:hAnsi="Book Antiqua" w:cs="Arial"/>
      <w:sz w:val="16"/>
    </w:rPr>
  </w:style>
  <w:style w:type="character" w:customStyle="1" w:styleId="PaperBodyChar">
    <w:name w:val="PaperBody Char"/>
    <w:link w:val="PaperBody"/>
    <w:rsid w:val="002D309A"/>
    <w:rPr>
      <w:rFonts w:ascii="Arial" w:hAnsi="Arial"/>
    </w:rPr>
  </w:style>
  <w:style w:type="character" w:customStyle="1" w:styleId="note2authorChar">
    <w:name w:val="note2author Char"/>
    <w:link w:val="note2author"/>
    <w:rsid w:val="00D957F9"/>
    <w:rPr>
      <w:rFonts w:ascii="Book Antiqua" w:hAnsi="Book Antiqua" w:cs="Arial"/>
      <w:sz w:val="16"/>
      <w:shd w:val="clear" w:color="auto" w:fill="EEECE1" w:themeFill="background2"/>
    </w:rPr>
  </w:style>
  <w:style w:type="character" w:styleId="Hyperlink">
    <w:name w:val="Hyperlink"/>
    <w:uiPriority w:val="99"/>
    <w:rsid w:val="00A126A2"/>
    <w:rPr>
      <w:color w:val="0000FF"/>
      <w:u w:val="single"/>
    </w:rPr>
  </w:style>
  <w:style w:type="paragraph" w:styleId="Caption">
    <w:name w:val="caption"/>
    <w:basedOn w:val="Normal"/>
    <w:next w:val="PaperBody"/>
    <w:qFormat/>
    <w:rsid w:val="007030DF"/>
    <w:pPr>
      <w:widowControl w:val="0"/>
      <w:spacing w:before="60" w:after="120"/>
    </w:pPr>
    <w:rPr>
      <w:rFonts w:ascii="Arial" w:eastAsia="Times New Roman" w:hAnsi="Arial" w:cs="Times New Roman"/>
      <w:b/>
      <w:bCs/>
      <w:sz w:val="20"/>
      <w:szCs w:val="20"/>
    </w:rPr>
  </w:style>
  <w:style w:type="paragraph" w:customStyle="1" w:styleId="Bullet1">
    <w:name w:val="Bullet 1"/>
    <w:basedOn w:val="PaperBody"/>
    <w:qFormat/>
    <w:rsid w:val="00124E40"/>
    <w:pPr>
      <w:numPr>
        <w:numId w:val="8"/>
      </w:numPr>
      <w:spacing w:before="20" w:after="0"/>
      <w:ind w:left="288" w:hanging="144"/>
    </w:pPr>
    <w:rPr>
      <w:rFonts w:cs="Arial"/>
    </w:rPr>
  </w:style>
  <w:style w:type="character" w:styleId="FollowedHyperlink">
    <w:name w:val="FollowedHyperlink"/>
    <w:rsid w:val="00170953"/>
    <w:rPr>
      <w:color w:val="000000" w:themeColor="text1"/>
      <w:u w:val="single"/>
    </w:rPr>
  </w:style>
  <w:style w:type="paragraph" w:customStyle="1" w:styleId="Heading10">
    <w:name w:val="Heading1"/>
    <w:basedOn w:val="PaperHeader1"/>
    <w:link w:val="Heading1Char0"/>
    <w:rsid w:val="00931670"/>
    <w:rPr>
      <w:rFonts w:ascii="Arial" w:hAnsi="Arial" w:cs="Arial"/>
    </w:rPr>
  </w:style>
  <w:style w:type="character" w:customStyle="1" w:styleId="Heading1Char">
    <w:name w:val="Heading 1 Char"/>
    <w:link w:val="Heading1"/>
    <w:rsid w:val="00A24434"/>
    <w:rPr>
      <w:rFonts w:ascii="Arial" w:hAnsi="Arial" w:cs="Arial"/>
      <w:b/>
      <w:caps/>
      <w:color w:val="548DD4" w:themeColor="text2" w:themeTint="99"/>
      <w:sz w:val="24"/>
    </w:rPr>
  </w:style>
  <w:style w:type="character" w:customStyle="1" w:styleId="Style1Char">
    <w:name w:val="Style1 Char"/>
    <w:link w:val="Style1"/>
    <w:rsid w:val="00931670"/>
    <w:rPr>
      <w:rFonts w:ascii="Arial" w:hAnsi="Arial"/>
      <w:b/>
    </w:rPr>
  </w:style>
  <w:style w:type="character" w:customStyle="1" w:styleId="PaperHeader1Char">
    <w:name w:val="PaperHeader1 Char"/>
    <w:link w:val="PaperHeader1"/>
    <w:rsid w:val="00931670"/>
    <w:rPr>
      <w:rFonts w:ascii="Helvetica" w:hAnsi="Helvetica"/>
      <w:b/>
      <w:caps/>
      <w:sz w:val="22"/>
    </w:rPr>
  </w:style>
  <w:style w:type="character" w:customStyle="1" w:styleId="Heading1Char0">
    <w:name w:val="Heading1 Char"/>
    <w:link w:val="Heading10"/>
    <w:rsid w:val="00931670"/>
    <w:rPr>
      <w:rFonts w:ascii="Arial" w:hAnsi="Arial" w:cs="Arial"/>
      <w:b/>
      <w:caps/>
      <w:sz w:val="22"/>
    </w:rPr>
  </w:style>
  <w:style w:type="character" w:customStyle="1" w:styleId="Heading2Char">
    <w:name w:val="Heading 2 Char"/>
    <w:link w:val="Heading2"/>
    <w:rsid w:val="00A24434"/>
    <w:rPr>
      <w:rFonts w:ascii="Arial" w:hAnsi="Arial" w:cs="Arial"/>
      <w:b/>
      <w:caps/>
      <w:sz w:val="22"/>
    </w:rPr>
  </w:style>
  <w:style w:type="table" w:styleId="TableGrid">
    <w:name w:val="Table Grid"/>
    <w:basedOn w:val="TableNormal"/>
    <w:rsid w:val="00860F5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perNumber">
    <w:name w:val="PaperNumber"/>
    <w:basedOn w:val="Normal"/>
    <w:next w:val="PaperBody"/>
    <w:rsid w:val="007A43C1"/>
    <w:pPr>
      <w:widowControl w:val="0"/>
      <w:spacing w:after="60"/>
      <w:jc w:val="center"/>
    </w:pPr>
    <w:rPr>
      <w:rFonts w:ascii="Arial" w:eastAsia="Times New Roman" w:hAnsi="Arial" w:cs="Times New Roman"/>
      <w:b/>
      <w:sz w:val="20"/>
      <w:szCs w:val="20"/>
    </w:rPr>
  </w:style>
  <w:style w:type="paragraph" w:customStyle="1" w:styleId="StylePaperTitleArial12pt">
    <w:name w:val="Style PaperTitle + Arial 12 pt"/>
    <w:basedOn w:val="Normal"/>
    <w:rsid w:val="007A43C1"/>
    <w:pPr>
      <w:widowControl w:val="0"/>
      <w:spacing w:before="100" w:after="60"/>
      <w:jc w:val="center"/>
    </w:pPr>
    <w:rPr>
      <w:rFonts w:ascii="Arial" w:eastAsia="Times New Roman" w:hAnsi="Arial" w:cs="Times New Roman"/>
      <w:b/>
      <w:bCs/>
      <w:sz w:val="26"/>
      <w:szCs w:val="20"/>
    </w:rPr>
  </w:style>
  <w:style w:type="paragraph" w:customStyle="1" w:styleId="StylePaperAuthorArial12ptRight006">
    <w:name w:val="Style PaperAuthor + Arial 12 pt Right:  0.06&quot;"/>
    <w:basedOn w:val="PaperAuthor"/>
    <w:rsid w:val="00D90770"/>
    <w:pPr>
      <w:spacing w:after="360"/>
      <w:ind w:right="86"/>
    </w:pPr>
    <w:rPr>
      <w:rFonts w:ascii="Arial" w:hAnsi="Arial"/>
      <w:sz w:val="24"/>
    </w:rPr>
  </w:style>
  <w:style w:type="paragraph" w:styleId="TOCHeading">
    <w:name w:val="TOC Heading"/>
    <w:basedOn w:val="Heading1"/>
    <w:next w:val="Normal"/>
    <w:uiPriority w:val="39"/>
    <w:semiHidden/>
    <w:unhideWhenUsed/>
    <w:qFormat/>
    <w:rsid w:val="005C2A9F"/>
    <w:pPr>
      <w:keepLines/>
      <w:spacing w:before="480" w:after="0" w:line="276" w:lineRule="auto"/>
      <w:outlineLvl w:val="9"/>
    </w:pPr>
    <w:rPr>
      <w:rFonts w:ascii="Cambria" w:eastAsia="MS Gothic" w:hAnsi="Cambria" w:cs="Times New Roman"/>
      <w:bCs/>
      <w:caps w:val="0"/>
      <w:color w:val="365F91"/>
      <w:sz w:val="28"/>
      <w:szCs w:val="28"/>
      <w:lang w:eastAsia="ja-JP"/>
    </w:rPr>
  </w:style>
  <w:style w:type="paragraph" w:styleId="TOC1">
    <w:name w:val="toc 1"/>
    <w:basedOn w:val="Normal"/>
    <w:next w:val="Normal"/>
    <w:autoRedefine/>
    <w:uiPriority w:val="39"/>
    <w:rsid w:val="005C2A9F"/>
    <w:pPr>
      <w:widowControl w:val="0"/>
      <w:spacing w:after="120"/>
    </w:pPr>
    <w:rPr>
      <w:rFonts w:ascii="Arial" w:eastAsia="Times New Roman" w:hAnsi="Arial" w:cs="Times New Roman"/>
      <w:sz w:val="18"/>
      <w:szCs w:val="20"/>
    </w:rPr>
  </w:style>
  <w:style w:type="paragraph" w:styleId="TOC2">
    <w:name w:val="toc 2"/>
    <w:basedOn w:val="Normal"/>
    <w:next w:val="Normal"/>
    <w:autoRedefine/>
    <w:uiPriority w:val="39"/>
    <w:rsid w:val="005C2A9F"/>
    <w:pPr>
      <w:widowControl w:val="0"/>
      <w:spacing w:after="120"/>
      <w:ind w:left="180"/>
    </w:pPr>
    <w:rPr>
      <w:rFonts w:ascii="Arial" w:eastAsia="Times New Roman" w:hAnsi="Arial" w:cs="Times New Roman"/>
      <w:sz w:val="18"/>
      <w:szCs w:val="20"/>
    </w:rPr>
  </w:style>
  <w:style w:type="paragraph" w:styleId="TOC3">
    <w:name w:val="toc 3"/>
    <w:basedOn w:val="Normal"/>
    <w:next w:val="Normal"/>
    <w:autoRedefine/>
    <w:uiPriority w:val="39"/>
    <w:rsid w:val="005C2A9F"/>
    <w:pPr>
      <w:widowControl w:val="0"/>
      <w:spacing w:after="120"/>
      <w:ind w:left="360"/>
    </w:pPr>
    <w:rPr>
      <w:rFonts w:ascii="Arial" w:eastAsia="Times New Roman" w:hAnsi="Arial" w:cs="Times New Roman"/>
      <w:sz w:val="18"/>
      <w:szCs w:val="20"/>
    </w:rPr>
  </w:style>
  <w:style w:type="paragraph" w:styleId="BodyTextIndent">
    <w:name w:val="Body Text Indent"/>
    <w:basedOn w:val="Normal"/>
    <w:link w:val="BodyTextIndentChar"/>
    <w:rsid w:val="00D77C73"/>
    <w:pPr>
      <w:widowControl w:val="0"/>
      <w:spacing w:after="120"/>
      <w:ind w:left="360"/>
    </w:pPr>
    <w:rPr>
      <w:rFonts w:ascii="Arial" w:eastAsia="Times New Roman" w:hAnsi="Arial" w:cs="Times New Roman"/>
      <w:sz w:val="18"/>
      <w:szCs w:val="20"/>
    </w:rPr>
  </w:style>
  <w:style w:type="character" w:customStyle="1" w:styleId="BodyTextIndentChar">
    <w:name w:val="Body Text Indent Char"/>
    <w:link w:val="BodyTextIndent"/>
    <w:rsid w:val="00D77C73"/>
    <w:rPr>
      <w:rFonts w:ascii="Arial" w:hAnsi="Arial"/>
      <w:sz w:val="18"/>
    </w:rPr>
  </w:style>
  <w:style w:type="paragraph" w:styleId="BodyText">
    <w:name w:val="Body Text"/>
    <w:basedOn w:val="Normal"/>
    <w:link w:val="BodyTextChar"/>
    <w:rsid w:val="00D77C73"/>
    <w:pPr>
      <w:widowControl w:val="0"/>
      <w:spacing w:after="120"/>
    </w:pPr>
    <w:rPr>
      <w:rFonts w:ascii="Arial" w:eastAsia="Times New Roman" w:hAnsi="Arial" w:cs="Times New Roman"/>
      <w:sz w:val="18"/>
      <w:szCs w:val="20"/>
    </w:rPr>
  </w:style>
  <w:style w:type="character" w:customStyle="1" w:styleId="BodyTextChar">
    <w:name w:val="Body Text Char"/>
    <w:link w:val="BodyText"/>
    <w:rsid w:val="00D77C73"/>
    <w:rPr>
      <w:rFonts w:ascii="Arial" w:hAnsi="Arial"/>
      <w:sz w:val="18"/>
    </w:rPr>
  </w:style>
  <w:style w:type="paragraph" w:styleId="BodyTextFirstIndent">
    <w:name w:val="Body Text First Indent"/>
    <w:basedOn w:val="BodyText"/>
    <w:link w:val="BodyTextFirstIndentChar"/>
    <w:rsid w:val="00D77C73"/>
    <w:pPr>
      <w:ind w:firstLine="210"/>
    </w:pPr>
  </w:style>
  <w:style w:type="character" w:customStyle="1" w:styleId="BodyTextFirstIndentChar">
    <w:name w:val="Body Text First Indent Char"/>
    <w:link w:val="BodyTextFirstIndent"/>
    <w:rsid w:val="00D77C73"/>
    <w:rPr>
      <w:rFonts w:ascii="Arial" w:hAnsi="Arial"/>
      <w:sz w:val="18"/>
    </w:rPr>
  </w:style>
  <w:style w:type="paragraph" w:customStyle="1" w:styleId="Default">
    <w:name w:val="Default"/>
    <w:rsid w:val="002D309A"/>
    <w:pPr>
      <w:autoSpaceDE w:val="0"/>
      <w:autoSpaceDN w:val="0"/>
      <w:adjustRightInd w:val="0"/>
    </w:pPr>
    <w:rPr>
      <w:rFonts w:ascii="Courier Std" w:hAnsi="Courier Std" w:cs="Courier Std"/>
      <w:color w:val="000000"/>
      <w:sz w:val="24"/>
      <w:szCs w:val="24"/>
    </w:rPr>
  </w:style>
  <w:style w:type="paragraph" w:customStyle="1" w:styleId="StylePaperAuthorArial">
    <w:name w:val="Style PaperAuthor + Arial"/>
    <w:basedOn w:val="Normal"/>
    <w:rsid w:val="007A43C1"/>
    <w:pPr>
      <w:widowControl w:val="0"/>
      <w:spacing w:before="20" w:after="120"/>
      <w:jc w:val="center"/>
    </w:pPr>
    <w:rPr>
      <w:rFonts w:ascii="Arial" w:eastAsia="Times New Roman" w:hAnsi="Arial" w:cs="Times New Roman"/>
      <w:szCs w:val="20"/>
    </w:rPr>
  </w:style>
  <w:style w:type="paragraph" w:customStyle="1" w:styleId="StyleHeading1PatternClearBackground2">
    <w:name w:val="Style Heading 1 + Pattern: Clear (Background 2)"/>
    <w:basedOn w:val="Normal"/>
    <w:rsid w:val="00A6642F"/>
    <w:pPr>
      <w:widowControl w:val="0"/>
      <w:shd w:val="clear" w:color="auto" w:fill="EEECE1" w:themeFill="background2"/>
      <w:spacing w:before="240" w:after="120"/>
    </w:pPr>
    <w:rPr>
      <w:rFonts w:ascii="Arial" w:eastAsia="Times New Roman" w:hAnsi="Arial" w:cs="Times New Roman"/>
      <w:b/>
      <w:bCs/>
      <w:caps/>
      <w:color w:val="548DD4" w:themeColor="text2" w:themeTint="99"/>
      <w:szCs w:val="20"/>
    </w:rPr>
  </w:style>
  <w:style w:type="paragraph" w:customStyle="1" w:styleId="StylePaperBodyItalic">
    <w:name w:val="Style PaperBody + Italic"/>
    <w:basedOn w:val="Normal"/>
    <w:rsid w:val="007F4B5A"/>
    <w:pPr>
      <w:widowControl w:val="0"/>
      <w:spacing w:after="120"/>
    </w:pPr>
    <w:rPr>
      <w:rFonts w:ascii="Arial" w:eastAsia="Times New Roman" w:hAnsi="Arial" w:cs="Times New Roman"/>
      <w:i/>
      <w:iCs/>
      <w:sz w:val="20"/>
      <w:szCs w:val="20"/>
    </w:rPr>
  </w:style>
  <w:style w:type="paragraph" w:customStyle="1" w:styleId="StylePaperBodyItalic1">
    <w:name w:val="Style PaperBody + Italic1"/>
    <w:basedOn w:val="Normal"/>
    <w:rsid w:val="007F4B5A"/>
    <w:pPr>
      <w:widowControl w:val="0"/>
      <w:spacing w:after="120"/>
    </w:pPr>
    <w:rPr>
      <w:rFonts w:ascii="Arial" w:eastAsia="Times New Roman" w:hAnsi="Arial" w:cs="Times New Roman"/>
      <w:i/>
      <w:iCs/>
      <w:sz w:val="20"/>
      <w:szCs w:val="20"/>
    </w:rPr>
  </w:style>
  <w:style w:type="paragraph" w:customStyle="1" w:styleId="StyleBoldBefore1ptAfter2pt">
    <w:name w:val="Style Bold Before:  1 pt After:  2 pt"/>
    <w:basedOn w:val="Normal"/>
    <w:rsid w:val="007030DF"/>
    <w:pPr>
      <w:widowControl w:val="0"/>
      <w:spacing w:before="20" w:after="40"/>
    </w:pPr>
    <w:rPr>
      <w:rFonts w:ascii="Arial" w:eastAsia="Times New Roman" w:hAnsi="Arial" w:cs="Times New Roman"/>
      <w:b/>
      <w:bCs/>
      <w:sz w:val="20"/>
      <w:szCs w:val="20"/>
    </w:rPr>
  </w:style>
  <w:style w:type="paragraph" w:customStyle="1" w:styleId="StyleBefore1ptAfter2pt">
    <w:name w:val="Style Before:  1 pt After:  2 pt"/>
    <w:basedOn w:val="Normal"/>
    <w:rsid w:val="007030DF"/>
    <w:pPr>
      <w:widowControl w:val="0"/>
      <w:spacing w:before="20" w:after="40"/>
    </w:pPr>
    <w:rPr>
      <w:rFonts w:ascii="Arial" w:eastAsia="Times New Roman" w:hAnsi="Arial" w:cs="Times New Roman"/>
      <w:sz w:val="20"/>
      <w:szCs w:val="20"/>
    </w:rPr>
  </w:style>
  <w:style w:type="paragraph" w:customStyle="1" w:styleId="Hyperlink1">
    <w:name w:val="Hyperlink1"/>
    <w:basedOn w:val="note2author"/>
    <w:qFormat/>
    <w:rsid w:val="00170953"/>
    <w:rPr>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2310186">
      <w:bodyDiv w:val="1"/>
      <w:marLeft w:val="0"/>
      <w:marRight w:val="0"/>
      <w:marTop w:val="0"/>
      <w:marBottom w:val="0"/>
      <w:divBdr>
        <w:top w:val="none" w:sz="0" w:space="0" w:color="auto"/>
        <w:left w:val="none" w:sz="0" w:space="0" w:color="auto"/>
        <w:bottom w:val="none" w:sz="0" w:space="0" w:color="auto"/>
        <w:right w:val="none" w:sz="0" w:space="0" w:color="auto"/>
      </w:divBdr>
    </w:div>
    <w:div w:id="953752333">
      <w:bodyDiv w:val="1"/>
      <w:marLeft w:val="0"/>
      <w:marRight w:val="0"/>
      <w:marTop w:val="0"/>
      <w:marBottom w:val="0"/>
      <w:divBdr>
        <w:top w:val="none" w:sz="0" w:space="0" w:color="auto"/>
        <w:left w:val="none" w:sz="0" w:space="0" w:color="auto"/>
        <w:bottom w:val="none" w:sz="0" w:space="0" w:color="auto"/>
        <w:right w:val="none" w:sz="0" w:space="0" w:color="auto"/>
      </w:divBdr>
    </w:div>
    <w:div w:id="1107390769">
      <w:bodyDiv w:val="1"/>
      <w:marLeft w:val="0"/>
      <w:marRight w:val="0"/>
      <w:marTop w:val="0"/>
      <w:marBottom w:val="0"/>
      <w:divBdr>
        <w:top w:val="none" w:sz="0" w:space="0" w:color="auto"/>
        <w:left w:val="none" w:sz="0" w:space="0" w:color="auto"/>
        <w:bottom w:val="none" w:sz="0" w:space="0" w:color="auto"/>
        <w:right w:val="none" w:sz="0" w:space="0" w:color="auto"/>
      </w:divBdr>
    </w:div>
    <w:div w:id="1726486114">
      <w:bodyDiv w:val="1"/>
      <w:marLeft w:val="0"/>
      <w:marRight w:val="0"/>
      <w:marTop w:val="0"/>
      <w:marBottom w:val="0"/>
      <w:divBdr>
        <w:top w:val="none" w:sz="0" w:space="0" w:color="auto"/>
        <w:left w:val="none" w:sz="0" w:space="0" w:color="auto"/>
        <w:bottom w:val="none" w:sz="0" w:space="0" w:color="auto"/>
        <w:right w:val="none" w:sz="0" w:space="0" w:color="auto"/>
      </w:divBdr>
      <w:divsChild>
        <w:div w:id="901019886">
          <w:marLeft w:val="0"/>
          <w:marRight w:val="0"/>
          <w:marTop w:val="0"/>
          <w:marBottom w:val="0"/>
          <w:divBdr>
            <w:top w:val="none" w:sz="0" w:space="0" w:color="auto"/>
            <w:left w:val="none" w:sz="0" w:space="0" w:color="auto"/>
            <w:bottom w:val="none" w:sz="0" w:space="0" w:color="auto"/>
            <w:right w:val="none" w:sz="0" w:space="0" w:color="auto"/>
          </w:divBdr>
          <w:divsChild>
            <w:div w:id="616177891">
              <w:marLeft w:val="0"/>
              <w:marRight w:val="0"/>
              <w:marTop w:val="0"/>
              <w:marBottom w:val="0"/>
              <w:divBdr>
                <w:top w:val="none" w:sz="0" w:space="0" w:color="auto"/>
                <w:left w:val="none" w:sz="0" w:space="0" w:color="auto"/>
                <w:bottom w:val="none" w:sz="0" w:space="0" w:color="auto"/>
                <w:right w:val="none" w:sz="0" w:space="0" w:color="auto"/>
              </w:divBdr>
            </w:div>
          </w:divsChild>
        </w:div>
        <w:div w:id="1784611532">
          <w:marLeft w:val="0"/>
          <w:marRight w:val="0"/>
          <w:marTop w:val="0"/>
          <w:marBottom w:val="0"/>
          <w:divBdr>
            <w:top w:val="none" w:sz="0" w:space="0" w:color="auto"/>
            <w:left w:val="none" w:sz="0" w:space="0" w:color="auto"/>
            <w:bottom w:val="none" w:sz="0" w:space="0" w:color="auto"/>
            <w:right w:val="none" w:sz="0" w:space="0" w:color="auto"/>
          </w:divBdr>
          <w:divsChild>
            <w:div w:id="2028363268">
              <w:marLeft w:val="0"/>
              <w:marRight w:val="0"/>
              <w:marTop w:val="0"/>
              <w:marBottom w:val="0"/>
              <w:divBdr>
                <w:top w:val="none" w:sz="0" w:space="0" w:color="auto"/>
                <w:left w:val="none" w:sz="0" w:space="0" w:color="auto"/>
                <w:bottom w:val="none" w:sz="0" w:space="0" w:color="auto"/>
                <w:right w:val="none" w:sz="0" w:space="0" w:color="auto"/>
              </w:divBdr>
            </w:div>
          </w:divsChild>
        </w:div>
        <w:div w:id="701710699">
          <w:marLeft w:val="0"/>
          <w:marRight w:val="0"/>
          <w:marTop w:val="0"/>
          <w:marBottom w:val="0"/>
          <w:divBdr>
            <w:top w:val="none" w:sz="0" w:space="0" w:color="auto"/>
            <w:left w:val="none" w:sz="0" w:space="0" w:color="auto"/>
            <w:bottom w:val="none" w:sz="0" w:space="0" w:color="auto"/>
            <w:right w:val="none" w:sz="0" w:space="0" w:color="auto"/>
          </w:divBdr>
          <w:divsChild>
            <w:div w:id="40253298">
              <w:marLeft w:val="0"/>
              <w:marRight w:val="0"/>
              <w:marTop w:val="0"/>
              <w:marBottom w:val="0"/>
              <w:divBdr>
                <w:top w:val="none" w:sz="0" w:space="0" w:color="auto"/>
                <w:left w:val="none" w:sz="0" w:space="0" w:color="auto"/>
                <w:bottom w:val="none" w:sz="0" w:space="0" w:color="auto"/>
                <w:right w:val="none" w:sz="0" w:space="0" w:color="auto"/>
              </w:divBdr>
            </w:div>
          </w:divsChild>
        </w:div>
        <w:div w:id="252589335">
          <w:marLeft w:val="0"/>
          <w:marRight w:val="0"/>
          <w:marTop w:val="0"/>
          <w:marBottom w:val="0"/>
          <w:divBdr>
            <w:top w:val="none" w:sz="0" w:space="0" w:color="auto"/>
            <w:left w:val="none" w:sz="0" w:space="0" w:color="auto"/>
            <w:bottom w:val="none" w:sz="0" w:space="0" w:color="auto"/>
            <w:right w:val="none" w:sz="0" w:space="0" w:color="auto"/>
          </w:divBdr>
          <w:divsChild>
            <w:div w:id="2516786">
              <w:marLeft w:val="0"/>
              <w:marRight w:val="0"/>
              <w:marTop w:val="0"/>
              <w:marBottom w:val="0"/>
              <w:divBdr>
                <w:top w:val="none" w:sz="0" w:space="0" w:color="auto"/>
                <w:left w:val="none" w:sz="0" w:space="0" w:color="auto"/>
                <w:bottom w:val="none" w:sz="0" w:space="0" w:color="auto"/>
                <w:right w:val="none" w:sz="0" w:space="0" w:color="auto"/>
              </w:divBdr>
            </w:div>
          </w:divsChild>
        </w:div>
        <w:div w:id="851726062">
          <w:marLeft w:val="0"/>
          <w:marRight w:val="0"/>
          <w:marTop w:val="0"/>
          <w:marBottom w:val="0"/>
          <w:divBdr>
            <w:top w:val="none" w:sz="0" w:space="0" w:color="auto"/>
            <w:left w:val="none" w:sz="0" w:space="0" w:color="auto"/>
            <w:bottom w:val="none" w:sz="0" w:space="0" w:color="auto"/>
            <w:right w:val="none" w:sz="0" w:space="0" w:color="auto"/>
          </w:divBdr>
          <w:divsChild>
            <w:div w:id="448205643">
              <w:marLeft w:val="0"/>
              <w:marRight w:val="0"/>
              <w:marTop w:val="0"/>
              <w:marBottom w:val="0"/>
              <w:divBdr>
                <w:top w:val="none" w:sz="0" w:space="0" w:color="auto"/>
                <w:left w:val="none" w:sz="0" w:space="0" w:color="auto"/>
                <w:bottom w:val="none" w:sz="0" w:space="0" w:color="auto"/>
                <w:right w:val="none" w:sz="0" w:space="0" w:color="auto"/>
              </w:divBdr>
            </w:div>
          </w:divsChild>
        </w:div>
        <w:div w:id="591816574">
          <w:marLeft w:val="0"/>
          <w:marRight w:val="0"/>
          <w:marTop w:val="0"/>
          <w:marBottom w:val="0"/>
          <w:divBdr>
            <w:top w:val="none" w:sz="0" w:space="0" w:color="auto"/>
            <w:left w:val="none" w:sz="0" w:space="0" w:color="auto"/>
            <w:bottom w:val="none" w:sz="0" w:space="0" w:color="auto"/>
            <w:right w:val="none" w:sz="0" w:space="0" w:color="auto"/>
          </w:divBdr>
          <w:divsChild>
            <w:div w:id="1970013649">
              <w:marLeft w:val="0"/>
              <w:marRight w:val="0"/>
              <w:marTop w:val="0"/>
              <w:marBottom w:val="0"/>
              <w:divBdr>
                <w:top w:val="none" w:sz="0" w:space="0" w:color="auto"/>
                <w:left w:val="none" w:sz="0" w:space="0" w:color="auto"/>
                <w:bottom w:val="none" w:sz="0" w:space="0" w:color="auto"/>
                <w:right w:val="none" w:sz="0" w:space="0" w:color="auto"/>
              </w:divBdr>
            </w:div>
          </w:divsChild>
        </w:div>
        <w:div w:id="989093619">
          <w:marLeft w:val="0"/>
          <w:marRight w:val="0"/>
          <w:marTop w:val="0"/>
          <w:marBottom w:val="0"/>
          <w:divBdr>
            <w:top w:val="none" w:sz="0" w:space="0" w:color="auto"/>
            <w:left w:val="none" w:sz="0" w:space="0" w:color="auto"/>
            <w:bottom w:val="none" w:sz="0" w:space="0" w:color="auto"/>
            <w:right w:val="none" w:sz="0" w:space="0" w:color="auto"/>
          </w:divBdr>
          <w:divsChild>
            <w:div w:id="726490066">
              <w:marLeft w:val="0"/>
              <w:marRight w:val="0"/>
              <w:marTop w:val="0"/>
              <w:marBottom w:val="0"/>
              <w:divBdr>
                <w:top w:val="none" w:sz="0" w:space="0" w:color="auto"/>
                <w:left w:val="none" w:sz="0" w:space="0" w:color="auto"/>
                <w:bottom w:val="none" w:sz="0" w:space="0" w:color="auto"/>
                <w:right w:val="none" w:sz="0" w:space="0" w:color="auto"/>
              </w:divBdr>
            </w:div>
          </w:divsChild>
        </w:div>
        <w:div w:id="256983868">
          <w:marLeft w:val="0"/>
          <w:marRight w:val="0"/>
          <w:marTop w:val="0"/>
          <w:marBottom w:val="0"/>
          <w:divBdr>
            <w:top w:val="none" w:sz="0" w:space="0" w:color="auto"/>
            <w:left w:val="none" w:sz="0" w:space="0" w:color="auto"/>
            <w:bottom w:val="none" w:sz="0" w:space="0" w:color="auto"/>
            <w:right w:val="none" w:sz="0" w:space="0" w:color="auto"/>
          </w:divBdr>
          <w:divsChild>
            <w:div w:id="876242348">
              <w:marLeft w:val="0"/>
              <w:marRight w:val="0"/>
              <w:marTop w:val="0"/>
              <w:marBottom w:val="0"/>
              <w:divBdr>
                <w:top w:val="none" w:sz="0" w:space="0" w:color="auto"/>
                <w:left w:val="none" w:sz="0" w:space="0" w:color="auto"/>
                <w:bottom w:val="none" w:sz="0" w:space="0" w:color="auto"/>
                <w:right w:val="none" w:sz="0" w:space="0" w:color="auto"/>
              </w:divBdr>
            </w:div>
          </w:divsChild>
        </w:div>
        <w:div w:id="70084296">
          <w:marLeft w:val="0"/>
          <w:marRight w:val="0"/>
          <w:marTop w:val="0"/>
          <w:marBottom w:val="0"/>
          <w:divBdr>
            <w:top w:val="none" w:sz="0" w:space="0" w:color="auto"/>
            <w:left w:val="none" w:sz="0" w:space="0" w:color="auto"/>
            <w:bottom w:val="none" w:sz="0" w:space="0" w:color="auto"/>
            <w:right w:val="none" w:sz="0" w:space="0" w:color="auto"/>
          </w:divBdr>
          <w:divsChild>
            <w:div w:id="1219323277">
              <w:marLeft w:val="0"/>
              <w:marRight w:val="0"/>
              <w:marTop w:val="0"/>
              <w:marBottom w:val="0"/>
              <w:divBdr>
                <w:top w:val="none" w:sz="0" w:space="0" w:color="auto"/>
                <w:left w:val="none" w:sz="0" w:space="0" w:color="auto"/>
                <w:bottom w:val="none" w:sz="0" w:space="0" w:color="auto"/>
                <w:right w:val="none" w:sz="0" w:space="0" w:color="auto"/>
              </w:divBdr>
            </w:div>
          </w:divsChild>
        </w:div>
        <w:div w:id="676426804">
          <w:marLeft w:val="0"/>
          <w:marRight w:val="0"/>
          <w:marTop w:val="0"/>
          <w:marBottom w:val="0"/>
          <w:divBdr>
            <w:top w:val="none" w:sz="0" w:space="0" w:color="auto"/>
            <w:left w:val="none" w:sz="0" w:space="0" w:color="auto"/>
            <w:bottom w:val="none" w:sz="0" w:space="0" w:color="auto"/>
            <w:right w:val="none" w:sz="0" w:space="0" w:color="auto"/>
          </w:divBdr>
          <w:divsChild>
            <w:div w:id="633175804">
              <w:marLeft w:val="0"/>
              <w:marRight w:val="0"/>
              <w:marTop w:val="0"/>
              <w:marBottom w:val="0"/>
              <w:divBdr>
                <w:top w:val="none" w:sz="0" w:space="0" w:color="auto"/>
                <w:left w:val="none" w:sz="0" w:space="0" w:color="auto"/>
                <w:bottom w:val="none" w:sz="0" w:space="0" w:color="auto"/>
                <w:right w:val="none" w:sz="0" w:space="0" w:color="auto"/>
              </w:divBdr>
            </w:div>
          </w:divsChild>
        </w:div>
        <w:div w:id="234711102">
          <w:marLeft w:val="0"/>
          <w:marRight w:val="0"/>
          <w:marTop w:val="0"/>
          <w:marBottom w:val="0"/>
          <w:divBdr>
            <w:top w:val="none" w:sz="0" w:space="0" w:color="auto"/>
            <w:left w:val="none" w:sz="0" w:space="0" w:color="auto"/>
            <w:bottom w:val="none" w:sz="0" w:space="0" w:color="auto"/>
            <w:right w:val="none" w:sz="0" w:space="0" w:color="auto"/>
          </w:divBdr>
          <w:divsChild>
            <w:div w:id="1242132124">
              <w:marLeft w:val="0"/>
              <w:marRight w:val="0"/>
              <w:marTop w:val="0"/>
              <w:marBottom w:val="0"/>
              <w:divBdr>
                <w:top w:val="none" w:sz="0" w:space="0" w:color="auto"/>
                <w:left w:val="none" w:sz="0" w:space="0" w:color="auto"/>
                <w:bottom w:val="none" w:sz="0" w:space="0" w:color="auto"/>
                <w:right w:val="none" w:sz="0" w:space="0" w:color="auto"/>
              </w:divBdr>
            </w:div>
          </w:divsChild>
        </w:div>
        <w:div w:id="189342383">
          <w:marLeft w:val="0"/>
          <w:marRight w:val="0"/>
          <w:marTop w:val="0"/>
          <w:marBottom w:val="0"/>
          <w:divBdr>
            <w:top w:val="none" w:sz="0" w:space="0" w:color="auto"/>
            <w:left w:val="none" w:sz="0" w:space="0" w:color="auto"/>
            <w:bottom w:val="none" w:sz="0" w:space="0" w:color="auto"/>
            <w:right w:val="none" w:sz="0" w:space="0" w:color="auto"/>
          </w:divBdr>
          <w:divsChild>
            <w:div w:id="11075611">
              <w:marLeft w:val="0"/>
              <w:marRight w:val="0"/>
              <w:marTop w:val="0"/>
              <w:marBottom w:val="0"/>
              <w:divBdr>
                <w:top w:val="none" w:sz="0" w:space="0" w:color="auto"/>
                <w:left w:val="none" w:sz="0" w:space="0" w:color="auto"/>
                <w:bottom w:val="none" w:sz="0" w:space="0" w:color="auto"/>
                <w:right w:val="none" w:sz="0" w:space="0" w:color="auto"/>
              </w:divBdr>
            </w:div>
          </w:divsChild>
        </w:div>
        <w:div w:id="182059438">
          <w:marLeft w:val="0"/>
          <w:marRight w:val="0"/>
          <w:marTop w:val="0"/>
          <w:marBottom w:val="0"/>
          <w:divBdr>
            <w:top w:val="none" w:sz="0" w:space="0" w:color="auto"/>
            <w:left w:val="none" w:sz="0" w:space="0" w:color="auto"/>
            <w:bottom w:val="none" w:sz="0" w:space="0" w:color="auto"/>
            <w:right w:val="none" w:sz="0" w:space="0" w:color="auto"/>
          </w:divBdr>
          <w:divsChild>
            <w:div w:id="240021602">
              <w:marLeft w:val="0"/>
              <w:marRight w:val="0"/>
              <w:marTop w:val="0"/>
              <w:marBottom w:val="0"/>
              <w:divBdr>
                <w:top w:val="none" w:sz="0" w:space="0" w:color="auto"/>
                <w:left w:val="none" w:sz="0" w:space="0" w:color="auto"/>
                <w:bottom w:val="none" w:sz="0" w:space="0" w:color="auto"/>
                <w:right w:val="none" w:sz="0" w:space="0" w:color="auto"/>
              </w:divBdr>
            </w:div>
          </w:divsChild>
        </w:div>
        <w:div w:id="1423532321">
          <w:marLeft w:val="0"/>
          <w:marRight w:val="0"/>
          <w:marTop w:val="0"/>
          <w:marBottom w:val="0"/>
          <w:divBdr>
            <w:top w:val="none" w:sz="0" w:space="0" w:color="auto"/>
            <w:left w:val="none" w:sz="0" w:space="0" w:color="auto"/>
            <w:bottom w:val="none" w:sz="0" w:space="0" w:color="auto"/>
            <w:right w:val="none" w:sz="0" w:space="0" w:color="auto"/>
          </w:divBdr>
          <w:divsChild>
            <w:div w:id="1609973333">
              <w:marLeft w:val="0"/>
              <w:marRight w:val="0"/>
              <w:marTop w:val="0"/>
              <w:marBottom w:val="0"/>
              <w:divBdr>
                <w:top w:val="none" w:sz="0" w:space="0" w:color="auto"/>
                <w:left w:val="none" w:sz="0" w:space="0" w:color="auto"/>
                <w:bottom w:val="none" w:sz="0" w:space="0" w:color="auto"/>
                <w:right w:val="none" w:sz="0" w:space="0" w:color="auto"/>
              </w:divBdr>
            </w:div>
          </w:divsChild>
        </w:div>
        <w:div w:id="817960790">
          <w:marLeft w:val="0"/>
          <w:marRight w:val="0"/>
          <w:marTop w:val="0"/>
          <w:marBottom w:val="0"/>
          <w:divBdr>
            <w:top w:val="none" w:sz="0" w:space="0" w:color="auto"/>
            <w:left w:val="none" w:sz="0" w:space="0" w:color="auto"/>
            <w:bottom w:val="none" w:sz="0" w:space="0" w:color="auto"/>
            <w:right w:val="none" w:sz="0" w:space="0" w:color="auto"/>
          </w:divBdr>
          <w:divsChild>
            <w:div w:id="794059724">
              <w:marLeft w:val="0"/>
              <w:marRight w:val="0"/>
              <w:marTop w:val="0"/>
              <w:marBottom w:val="0"/>
              <w:divBdr>
                <w:top w:val="none" w:sz="0" w:space="0" w:color="auto"/>
                <w:left w:val="none" w:sz="0" w:space="0" w:color="auto"/>
                <w:bottom w:val="none" w:sz="0" w:space="0" w:color="auto"/>
                <w:right w:val="none" w:sz="0" w:space="0" w:color="auto"/>
              </w:divBdr>
            </w:div>
          </w:divsChild>
        </w:div>
        <w:div w:id="907030851">
          <w:marLeft w:val="0"/>
          <w:marRight w:val="0"/>
          <w:marTop w:val="0"/>
          <w:marBottom w:val="0"/>
          <w:divBdr>
            <w:top w:val="none" w:sz="0" w:space="0" w:color="auto"/>
            <w:left w:val="none" w:sz="0" w:space="0" w:color="auto"/>
            <w:bottom w:val="none" w:sz="0" w:space="0" w:color="auto"/>
            <w:right w:val="none" w:sz="0" w:space="0" w:color="auto"/>
          </w:divBdr>
          <w:divsChild>
            <w:div w:id="1748108390">
              <w:marLeft w:val="0"/>
              <w:marRight w:val="0"/>
              <w:marTop w:val="0"/>
              <w:marBottom w:val="0"/>
              <w:divBdr>
                <w:top w:val="none" w:sz="0" w:space="0" w:color="auto"/>
                <w:left w:val="none" w:sz="0" w:space="0" w:color="auto"/>
                <w:bottom w:val="none" w:sz="0" w:space="0" w:color="auto"/>
                <w:right w:val="none" w:sz="0" w:space="0" w:color="auto"/>
              </w:divBdr>
            </w:div>
          </w:divsChild>
        </w:div>
        <w:div w:id="306908002">
          <w:marLeft w:val="0"/>
          <w:marRight w:val="0"/>
          <w:marTop w:val="0"/>
          <w:marBottom w:val="0"/>
          <w:divBdr>
            <w:top w:val="none" w:sz="0" w:space="0" w:color="auto"/>
            <w:left w:val="none" w:sz="0" w:space="0" w:color="auto"/>
            <w:bottom w:val="none" w:sz="0" w:space="0" w:color="auto"/>
            <w:right w:val="none" w:sz="0" w:space="0" w:color="auto"/>
          </w:divBdr>
          <w:divsChild>
            <w:div w:id="971835580">
              <w:marLeft w:val="0"/>
              <w:marRight w:val="0"/>
              <w:marTop w:val="0"/>
              <w:marBottom w:val="0"/>
              <w:divBdr>
                <w:top w:val="none" w:sz="0" w:space="0" w:color="auto"/>
                <w:left w:val="none" w:sz="0" w:space="0" w:color="auto"/>
                <w:bottom w:val="none" w:sz="0" w:space="0" w:color="auto"/>
                <w:right w:val="none" w:sz="0" w:space="0" w:color="auto"/>
              </w:divBdr>
            </w:div>
          </w:divsChild>
        </w:div>
        <w:div w:id="1206287642">
          <w:marLeft w:val="0"/>
          <w:marRight w:val="0"/>
          <w:marTop w:val="0"/>
          <w:marBottom w:val="0"/>
          <w:divBdr>
            <w:top w:val="none" w:sz="0" w:space="0" w:color="auto"/>
            <w:left w:val="none" w:sz="0" w:space="0" w:color="auto"/>
            <w:bottom w:val="none" w:sz="0" w:space="0" w:color="auto"/>
            <w:right w:val="none" w:sz="0" w:space="0" w:color="auto"/>
          </w:divBdr>
          <w:divsChild>
            <w:div w:id="1494026416">
              <w:marLeft w:val="0"/>
              <w:marRight w:val="0"/>
              <w:marTop w:val="0"/>
              <w:marBottom w:val="0"/>
              <w:divBdr>
                <w:top w:val="none" w:sz="0" w:space="0" w:color="auto"/>
                <w:left w:val="none" w:sz="0" w:space="0" w:color="auto"/>
                <w:bottom w:val="none" w:sz="0" w:space="0" w:color="auto"/>
                <w:right w:val="none" w:sz="0" w:space="0" w:color="auto"/>
              </w:divBdr>
            </w:div>
          </w:divsChild>
        </w:div>
        <w:div w:id="545724125">
          <w:marLeft w:val="0"/>
          <w:marRight w:val="0"/>
          <w:marTop w:val="0"/>
          <w:marBottom w:val="0"/>
          <w:divBdr>
            <w:top w:val="none" w:sz="0" w:space="0" w:color="auto"/>
            <w:left w:val="none" w:sz="0" w:space="0" w:color="auto"/>
            <w:bottom w:val="none" w:sz="0" w:space="0" w:color="auto"/>
            <w:right w:val="none" w:sz="0" w:space="0" w:color="auto"/>
          </w:divBdr>
          <w:divsChild>
            <w:div w:id="583076772">
              <w:marLeft w:val="0"/>
              <w:marRight w:val="0"/>
              <w:marTop w:val="0"/>
              <w:marBottom w:val="0"/>
              <w:divBdr>
                <w:top w:val="none" w:sz="0" w:space="0" w:color="auto"/>
                <w:left w:val="none" w:sz="0" w:space="0" w:color="auto"/>
                <w:bottom w:val="none" w:sz="0" w:space="0" w:color="auto"/>
                <w:right w:val="none" w:sz="0" w:space="0" w:color="auto"/>
              </w:divBdr>
            </w:div>
          </w:divsChild>
        </w:div>
        <w:div w:id="585263942">
          <w:marLeft w:val="0"/>
          <w:marRight w:val="0"/>
          <w:marTop w:val="0"/>
          <w:marBottom w:val="0"/>
          <w:divBdr>
            <w:top w:val="none" w:sz="0" w:space="0" w:color="auto"/>
            <w:left w:val="none" w:sz="0" w:space="0" w:color="auto"/>
            <w:bottom w:val="none" w:sz="0" w:space="0" w:color="auto"/>
            <w:right w:val="none" w:sz="0" w:space="0" w:color="auto"/>
          </w:divBdr>
          <w:divsChild>
            <w:div w:id="2036730558">
              <w:marLeft w:val="0"/>
              <w:marRight w:val="0"/>
              <w:marTop w:val="0"/>
              <w:marBottom w:val="0"/>
              <w:divBdr>
                <w:top w:val="none" w:sz="0" w:space="0" w:color="auto"/>
                <w:left w:val="none" w:sz="0" w:space="0" w:color="auto"/>
                <w:bottom w:val="none" w:sz="0" w:space="0" w:color="auto"/>
                <w:right w:val="none" w:sz="0" w:space="0" w:color="auto"/>
              </w:divBdr>
            </w:div>
          </w:divsChild>
        </w:div>
        <w:div w:id="510875271">
          <w:marLeft w:val="0"/>
          <w:marRight w:val="0"/>
          <w:marTop w:val="0"/>
          <w:marBottom w:val="0"/>
          <w:divBdr>
            <w:top w:val="none" w:sz="0" w:space="0" w:color="auto"/>
            <w:left w:val="none" w:sz="0" w:space="0" w:color="auto"/>
            <w:bottom w:val="none" w:sz="0" w:space="0" w:color="auto"/>
            <w:right w:val="none" w:sz="0" w:space="0" w:color="auto"/>
          </w:divBdr>
          <w:divsChild>
            <w:div w:id="1920164798">
              <w:marLeft w:val="0"/>
              <w:marRight w:val="0"/>
              <w:marTop w:val="0"/>
              <w:marBottom w:val="0"/>
              <w:divBdr>
                <w:top w:val="none" w:sz="0" w:space="0" w:color="auto"/>
                <w:left w:val="none" w:sz="0" w:space="0" w:color="auto"/>
                <w:bottom w:val="none" w:sz="0" w:space="0" w:color="auto"/>
                <w:right w:val="none" w:sz="0" w:space="0" w:color="auto"/>
              </w:divBdr>
            </w:div>
          </w:divsChild>
        </w:div>
        <w:div w:id="1497110493">
          <w:marLeft w:val="0"/>
          <w:marRight w:val="0"/>
          <w:marTop w:val="0"/>
          <w:marBottom w:val="0"/>
          <w:divBdr>
            <w:top w:val="none" w:sz="0" w:space="0" w:color="auto"/>
            <w:left w:val="none" w:sz="0" w:space="0" w:color="auto"/>
            <w:bottom w:val="none" w:sz="0" w:space="0" w:color="auto"/>
            <w:right w:val="none" w:sz="0" w:space="0" w:color="auto"/>
          </w:divBdr>
          <w:divsChild>
            <w:div w:id="1009600476">
              <w:marLeft w:val="0"/>
              <w:marRight w:val="0"/>
              <w:marTop w:val="0"/>
              <w:marBottom w:val="0"/>
              <w:divBdr>
                <w:top w:val="none" w:sz="0" w:space="0" w:color="auto"/>
                <w:left w:val="none" w:sz="0" w:space="0" w:color="auto"/>
                <w:bottom w:val="none" w:sz="0" w:space="0" w:color="auto"/>
                <w:right w:val="none" w:sz="0" w:space="0" w:color="auto"/>
              </w:divBdr>
            </w:div>
          </w:divsChild>
        </w:div>
        <w:div w:id="885222132">
          <w:marLeft w:val="0"/>
          <w:marRight w:val="0"/>
          <w:marTop w:val="0"/>
          <w:marBottom w:val="0"/>
          <w:divBdr>
            <w:top w:val="none" w:sz="0" w:space="0" w:color="auto"/>
            <w:left w:val="none" w:sz="0" w:space="0" w:color="auto"/>
            <w:bottom w:val="none" w:sz="0" w:space="0" w:color="auto"/>
            <w:right w:val="none" w:sz="0" w:space="0" w:color="auto"/>
          </w:divBdr>
          <w:divsChild>
            <w:div w:id="1106459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4299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samb\Documents\My%20Projects\SGF_2015\Final_Paper%20Template_SGF_201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F3211-0EB7-461F-A96A-055DD802003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97B33C7-F896-41E8-B865-7A1C8C80A6B2}">
  <ds:schemaRefs>
    <ds:schemaRef ds:uri="http://schemas.microsoft.com/sharepoint/v3/contenttype/forms"/>
  </ds:schemaRefs>
</ds:datastoreItem>
</file>

<file path=customXml/itemProps3.xml><?xml version="1.0" encoding="utf-8"?>
<ds:datastoreItem xmlns:ds="http://schemas.openxmlformats.org/officeDocument/2006/customXml" ds:itemID="{919F9EAB-EE3F-4E21-9B2B-24DC4A4AE5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655CDC85-4548-4716-BED7-F7AA2ED28B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Final_Paper Template_SGF_2015.dotx</Template>
  <TotalTime>1399</TotalTime>
  <Pages>6</Pages>
  <Words>1942</Words>
  <Characters>11076</Characters>
  <Application>Microsoft Office Word</Application>
  <DocSecurity>0</DocSecurity>
  <Lines>92</Lines>
  <Paragraphs>25</Paragraphs>
  <ScaleCrop>false</ScaleCrop>
  <HeadingPairs>
    <vt:vector size="2" baseType="variant">
      <vt:variant>
        <vt:lpstr>Title</vt:lpstr>
      </vt:variant>
      <vt:variant>
        <vt:i4>1</vt:i4>
      </vt:variant>
    </vt:vector>
  </HeadingPairs>
  <TitlesOfParts>
    <vt:vector size="1" baseType="lpstr">
      <vt:lpstr>Undergraduate Student Retention, Can we catch them before they fall?</vt:lpstr>
    </vt:vector>
  </TitlesOfParts>
  <Company/>
  <LinksUpToDate>false</LinksUpToDate>
  <CharactersWithSpaces>12993</CharactersWithSpaces>
  <SharedDoc>false</SharedDoc>
  <HLinks>
    <vt:vector size="24" baseType="variant">
      <vt:variant>
        <vt:i4>3670066</vt:i4>
      </vt:variant>
      <vt:variant>
        <vt:i4>50</vt:i4>
      </vt:variant>
      <vt:variant>
        <vt:i4>0</vt:i4>
      </vt:variant>
      <vt:variant>
        <vt:i4>5</vt:i4>
      </vt:variant>
      <vt:variant>
        <vt:lpwstr>http://support.sas.com/resources/papers/proceedings09/TOC.html</vt:lpwstr>
      </vt:variant>
      <vt:variant>
        <vt:lpwstr/>
      </vt:variant>
      <vt:variant>
        <vt:i4>3735669</vt:i4>
      </vt:variant>
      <vt:variant>
        <vt:i4>47</vt:i4>
      </vt:variant>
      <vt:variant>
        <vt:i4>0</vt:i4>
      </vt:variant>
      <vt:variant>
        <vt:i4>5</vt:i4>
      </vt:variant>
      <vt:variant>
        <vt:lpwstr>http://pubs.amstat.org/page/styleguide</vt:lpwstr>
      </vt:variant>
      <vt:variant>
        <vt:lpwstr/>
      </vt:variant>
      <vt:variant>
        <vt:i4>6029404</vt:i4>
      </vt:variant>
      <vt:variant>
        <vt:i4>44</vt:i4>
      </vt:variant>
      <vt:variant>
        <vt:i4>0</vt:i4>
      </vt:variant>
      <vt:variant>
        <vt:i4>5</vt:i4>
      </vt:variant>
      <vt:variant>
        <vt:lpwstr>http://www.apastyle.org/manual/index.aspx</vt:lpwstr>
      </vt:variant>
      <vt:variant>
        <vt:lpwstr/>
      </vt:variant>
      <vt:variant>
        <vt:i4>7733349</vt:i4>
      </vt:variant>
      <vt:variant>
        <vt:i4>0</vt:i4>
      </vt:variant>
      <vt:variant>
        <vt:i4>0</vt:i4>
      </vt:variant>
      <vt:variant>
        <vt:i4>5</vt:i4>
      </vt:variant>
      <vt:variant>
        <vt:lpwstr>http://sgf2011.confnav.com/sgf2010/web/sessions/search.html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Undergraduate Student Retention, Can we catch them before they fall?</dc:title>
  <dc:subject>SASGF Template</dc:subject>
  <dc:creator>lohit.bhandari@okstate.edu</dc:creator>
  <cp:keywords>SESUG 2018</cp:keywords>
  <cp:lastModifiedBy>Lohit Bhandari</cp:lastModifiedBy>
  <cp:revision>153</cp:revision>
  <cp:lastPrinted>2018-01-27T20:49:00Z</cp:lastPrinted>
  <dcterms:created xsi:type="dcterms:W3CDTF">2018-08-18T18:48:00Z</dcterms:created>
  <dcterms:modified xsi:type="dcterms:W3CDTF">2018-08-21T04:57:00Z</dcterms:modified>
  <cp:category>Educational Research</cp:category>
</cp:coreProperties>
</file>